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16E29" w14:textId="77777777" w:rsidR="00981222" w:rsidRPr="006B3D87" w:rsidRDefault="00981222" w:rsidP="00827EA9">
      <w:pPr>
        <w:rPr>
          <w:rFonts w:asciiTheme="majorHAnsi" w:hAnsiTheme="majorHAnsi"/>
          <w:b/>
        </w:rPr>
      </w:pPr>
    </w:p>
    <w:p w14:paraId="67AEAA86" w14:textId="6EB5C932" w:rsidR="00C57E72" w:rsidRPr="006B3D87" w:rsidRDefault="006F24E2" w:rsidP="00827EA9">
      <w:pPr>
        <w:rPr>
          <w:rFonts w:asciiTheme="majorHAnsi" w:hAnsiTheme="majorHAnsi"/>
          <w:b/>
        </w:rPr>
      </w:pPr>
      <w:r w:rsidRPr="006B3D87">
        <w:rPr>
          <w:rFonts w:asciiTheme="majorHAnsi" w:hAnsiTheme="majorHAnsi"/>
          <w:b/>
        </w:rPr>
        <w:t>Maladministration and Malpractice Policy</w:t>
      </w:r>
    </w:p>
    <w:p w14:paraId="51746BB0" w14:textId="77777777" w:rsidR="004C0BF1" w:rsidRPr="006B3D87" w:rsidRDefault="004C0BF1" w:rsidP="00827EA9">
      <w:pPr>
        <w:rPr>
          <w:rFonts w:asciiTheme="majorHAnsi" w:hAnsiTheme="majorHAnsi" w:cs="Times New Roman"/>
          <w:lang w:val="en-GB"/>
        </w:rPr>
      </w:pPr>
    </w:p>
    <w:p w14:paraId="4C81778A" w14:textId="77777777" w:rsidR="006F24E2" w:rsidRPr="006B3D87" w:rsidRDefault="006F24E2" w:rsidP="006F24E2">
      <w:pPr>
        <w:pStyle w:val="Heading2"/>
        <w:shd w:val="clear" w:color="auto" w:fill="FFFFFF"/>
        <w:spacing w:before="0" w:after="300"/>
        <w:rPr>
          <w:rFonts w:eastAsia="Times New Roman"/>
          <w:b w:val="0"/>
          <w:color w:val="auto"/>
          <w:sz w:val="24"/>
          <w:szCs w:val="24"/>
        </w:rPr>
      </w:pPr>
      <w:r w:rsidRPr="006B3D87">
        <w:rPr>
          <w:rFonts w:eastAsia="Times New Roman"/>
          <w:b w:val="0"/>
          <w:color w:val="auto"/>
          <w:sz w:val="24"/>
          <w:szCs w:val="24"/>
        </w:rPr>
        <w:t>Introduction</w:t>
      </w:r>
    </w:p>
    <w:p w14:paraId="1DD3BEC7" w14:textId="69A06654" w:rsidR="006F24E2" w:rsidRPr="006B3D87" w:rsidRDefault="006B3D87" w:rsidP="006F24E2">
      <w:pPr>
        <w:pStyle w:val="NormalWeb"/>
        <w:shd w:val="clear" w:color="auto" w:fill="FFFFFF"/>
        <w:spacing w:before="0" w:beforeAutospacing="0" w:after="300" w:afterAutospacing="0"/>
        <w:rPr>
          <w:rFonts w:asciiTheme="majorHAnsi" w:hAnsiTheme="majorHAnsi"/>
          <w:sz w:val="24"/>
          <w:szCs w:val="24"/>
        </w:rPr>
      </w:pPr>
      <w:r>
        <w:rPr>
          <w:rFonts w:asciiTheme="majorHAnsi" w:hAnsiTheme="majorHAnsi"/>
          <w:sz w:val="24"/>
          <w:szCs w:val="24"/>
        </w:rPr>
        <w:t xml:space="preserve">1.1 </w:t>
      </w:r>
      <w:r w:rsidR="006F24E2" w:rsidRPr="006B3D87">
        <w:rPr>
          <w:rFonts w:asciiTheme="majorHAnsi" w:hAnsiTheme="majorHAnsi"/>
          <w:sz w:val="24"/>
          <w:szCs w:val="24"/>
        </w:rPr>
        <w:t xml:space="preserve">This policy is aimed at our </w:t>
      </w:r>
      <w:r>
        <w:rPr>
          <w:rFonts w:asciiTheme="majorHAnsi" w:hAnsiTheme="majorHAnsi"/>
          <w:sz w:val="24"/>
          <w:szCs w:val="24"/>
        </w:rPr>
        <w:t>staff and students</w:t>
      </w:r>
      <w:r w:rsidR="006F24E2" w:rsidRPr="006B3D87">
        <w:rPr>
          <w:rFonts w:asciiTheme="majorHAnsi" w:hAnsiTheme="majorHAnsi"/>
          <w:sz w:val="24"/>
          <w:szCs w:val="24"/>
        </w:rPr>
        <w:t xml:space="preserve">, who are delivering, assessing or are registered on </w:t>
      </w:r>
      <w:r>
        <w:rPr>
          <w:rFonts w:asciiTheme="majorHAnsi" w:hAnsiTheme="majorHAnsi"/>
          <w:sz w:val="24"/>
          <w:szCs w:val="24"/>
        </w:rPr>
        <w:t>YMCA Awards</w:t>
      </w:r>
      <w:r w:rsidR="006F24E2" w:rsidRPr="006B3D87">
        <w:rPr>
          <w:rFonts w:asciiTheme="majorHAnsi" w:hAnsiTheme="majorHAnsi"/>
          <w:sz w:val="24"/>
          <w:szCs w:val="24"/>
        </w:rPr>
        <w:t xml:space="preserve"> qualifications within or outside the UK, and who are involved in suspected or actual cases of malpractice and/or maladministration.</w:t>
      </w:r>
    </w:p>
    <w:p w14:paraId="5F4AA35F" w14:textId="49828DB7" w:rsidR="006F24E2" w:rsidRPr="006B3D87" w:rsidRDefault="006B3D87" w:rsidP="006F24E2">
      <w:pPr>
        <w:pStyle w:val="NormalWeb"/>
        <w:shd w:val="clear" w:color="auto" w:fill="FFFFFF"/>
        <w:spacing w:before="0" w:beforeAutospacing="0" w:after="300" w:afterAutospacing="0"/>
        <w:rPr>
          <w:rFonts w:asciiTheme="majorHAnsi" w:hAnsiTheme="majorHAnsi"/>
          <w:sz w:val="24"/>
          <w:szCs w:val="24"/>
        </w:rPr>
      </w:pPr>
      <w:r>
        <w:rPr>
          <w:rFonts w:asciiTheme="majorHAnsi" w:hAnsiTheme="majorHAnsi"/>
          <w:sz w:val="24"/>
          <w:szCs w:val="24"/>
        </w:rPr>
        <w:t xml:space="preserve">1.2 </w:t>
      </w:r>
      <w:r w:rsidR="006F24E2" w:rsidRPr="006B3D87">
        <w:rPr>
          <w:rFonts w:asciiTheme="majorHAnsi" w:hAnsiTheme="majorHAnsi"/>
          <w:sz w:val="24"/>
          <w:szCs w:val="24"/>
        </w:rPr>
        <w:t xml:space="preserve">This policy applies to </w:t>
      </w:r>
      <w:r>
        <w:rPr>
          <w:rFonts w:asciiTheme="majorHAnsi" w:hAnsiTheme="majorHAnsi"/>
          <w:sz w:val="24"/>
          <w:szCs w:val="24"/>
        </w:rPr>
        <w:t>TrainerMaker</w:t>
      </w:r>
      <w:r w:rsidR="006F24E2" w:rsidRPr="006B3D87">
        <w:rPr>
          <w:rFonts w:asciiTheme="majorHAnsi" w:hAnsiTheme="majorHAnsi"/>
          <w:sz w:val="24"/>
          <w:szCs w:val="24"/>
        </w:rPr>
        <w:t xml:space="preserve"> staff who are suspected of being involved in such cases. It is also for use by our staff to ensure they deal with all malpractice and maladministration investigations in a consistent manner.</w:t>
      </w:r>
    </w:p>
    <w:p w14:paraId="4D6A4D80" w14:textId="30838038" w:rsidR="006F24E2" w:rsidRPr="006B3D87" w:rsidRDefault="006B3D87" w:rsidP="006F24E2">
      <w:pPr>
        <w:pStyle w:val="NormalWeb"/>
        <w:shd w:val="clear" w:color="auto" w:fill="FFFFFF"/>
        <w:spacing w:before="0" w:beforeAutospacing="0" w:after="300" w:afterAutospacing="0"/>
        <w:rPr>
          <w:rFonts w:asciiTheme="majorHAnsi" w:hAnsiTheme="majorHAnsi"/>
          <w:sz w:val="24"/>
          <w:szCs w:val="24"/>
        </w:rPr>
      </w:pPr>
      <w:r>
        <w:rPr>
          <w:rFonts w:asciiTheme="majorHAnsi" w:hAnsiTheme="majorHAnsi"/>
          <w:sz w:val="24"/>
          <w:szCs w:val="24"/>
        </w:rPr>
        <w:t xml:space="preserve">1.3 </w:t>
      </w:r>
      <w:r w:rsidR="006F24E2" w:rsidRPr="006B3D87">
        <w:rPr>
          <w:rFonts w:asciiTheme="majorHAnsi" w:hAnsiTheme="majorHAnsi"/>
          <w:sz w:val="24"/>
          <w:szCs w:val="24"/>
        </w:rPr>
        <w:t xml:space="preserve">It sets out the steps </w:t>
      </w:r>
      <w:r>
        <w:rPr>
          <w:rFonts w:asciiTheme="majorHAnsi" w:hAnsiTheme="majorHAnsi"/>
          <w:sz w:val="24"/>
          <w:szCs w:val="24"/>
        </w:rPr>
        <w:t>that staff</w:t>
      </w:r>
      <w:r w:rsidR="006F24E2" w:rsidRPr="006B3D87">
        <w:rPr>
          <w:rFonts w:asciiTheme="majorHAnsi" w:hAnsiTheme="majorHAnsi"/>
          <w:sz w:val="24"/>
          <w:szCs w:val="24"/>
        </w:rPr>
        <w:t xml:space="preserve"> and </w:t>
      </w:r>
      <w:r>
        <w:rPr>
          <w:rFonts w:asciiTheme="majorHAnsi" w:hAnsiTheme="majorHAnsi"/>
          <w:sz w:val="24"/>
          <w:szCs w:val="24"/>
        </w:rPr>
        <w:t>students</w:t>
      </w:r>
      <w:r w:rsidR="006F24E2" w:rsidRPr="006B3D87">
        <w:rPr>
          <w:rFonts w:asciiTheme="majorHAnsi" w:hAnsiTheme="majorHAnsi"/>
          <w:sz w:val="24"/>
          <w:szCs w:val="24"/>
        </w:rPr>
        <w:t xml:space="preserve"> or other personnel must follow when reporting suspected or actual cases of malpractice and/or maladministration and our responsibilities in dealing with such cases. It also sets out the procedural steps to be followed when reviewing any cases of malpractice and/or maladministration.</w:t>
      </w:r>
    </w:p>
    <w:p w14:paraId="022C071D" w14:textId="35CBE1C0" w:rsidR="006F24E2" w:rsidRPr="006B3D87" w:rsidRDefault="006B3D87" w:rsidP="006F24E2">
      <w:pPr>
        <w:pStyle w:val="Heading2"/>
        <w:shd w:val="clear" w:color="auto" w:fill="FFFFFF"/>
        <w:spacing w:before="0" w:after="300"/>
        <w:rPr>
          <w:rFonts w:eastAsia="Times New Roman"/>
          <w:b w:val="0"/>
          <w:color w:val="auto"/>
          <w:sz w:val="24"/>
          <w:szCs w:val="24"/>
        </w:rPr>
      </w:pPr>
      <w:r w:rsidRPr="006B3D87">
        <w:rPr>
          <w:rFonts w:eastAsia="Times New Roman"/>
          <w:b w:val="0"/>
          <w:color w:val="auto"/>
          <w:sz w:val="24"/>
          <w:szCs w:val="24"/>
        </w:rPr>
        <w:t>TrainerMaker’s</w:t>
      </w:r>
      <w:r w:rsidR="006F24E2" w:rsidRPr="006B3D87">
        <w:rPr>
          <w:rFonts w:eastAsia="Times New Roman"/>
          <w:b w:val="0"/>
          <w:color w:val="auto"/>
          <w:sz w:val="24"/>
          <w:szCs w:val="24"/>
        </w:rPr>
        <w:t xml:space="preserve"> Responsibility</w:t>
      </w:r>
    </w:p>
    <w:p w14:paraId="6E198E51" w14:textId="5EE0B3CA" w:rsidR="006F24E2" w:rsidRPr="006B3D87" w:rsidRDefault="006B3D87" w:rsidP="006F24E2">
      <w:pPr>
        <w:pStyle w:val="NormalWeb"/>
        <w:shd w:val="clear" w:color="auto" w:fill="FFFFFF"/>
        <w:spacing w:before="0" w:beforeAutospacing="0" w:after="300" w:afterAutospacing="0"/>
        <w:rPr>
          <w:rFonts w:asciiTheme="majorHAnsi" w:hAnsiTheme="majorHAnsi"/>
          <w:sz w:val="24"/>
          <w:szCs w:val="24"/>
        </w:rPr>
      </w:pPr>
      <w:r>
        <w:rPr>
          <w:rFonts w:asciiTheme="majorHAnsi" w:hAnsiTheme="majorHAnsi"/>
          <w:sz w:val="24"/>
          <w:szCs w:val="24"/>
        </w:rPr>
        <w:t xml:space="preserve">2.1 It is important that all </w:t>
      </w:r>
      <w:r w:rsidR="006F24E2" w:rsidRPr="006B3D87">
        <w:rPr>
          <w:rFonts w:asciiTheme="majorHAnsi" w:hAnsiTheme="majorHAnsi"/>
          <w:sz w:val="24"/>
          <w:szCs w:val="24"/>
        </w:rPr>
        <w:t>personnel involved in the management, delivery, assessm</w:t>
      </w:r>
      <w:r>
        <w:rPr>
          <w:rFonts w:asciiTheme="majorHAnsi" w:hAnsiTheme="majorHAnsi"/>
          <w:sz w:val="24"/>
          <w:szCs w:val="24"/>
        </w:rPr>
        <w:t>ent and quality assurance of YMCA Awards</w:t>
      </w:r>
      <w:r w:rsidR="006F24E2" w:rsidRPr="006B3D87">
        <w:rPr>
          <w:rFonts w:asciiTheme="majorHAnsi" w:hAnsiTheme="majorHAnsi"/>
          <w:sz w:val="24"/>
          <w:szCs w:val="24"/>
        </w:rPr>
        <w:t xml:space="preserve"> regulated qualifications, and </w:t>
      </w:r>
      <w:r>
        <w:rPr>
          <w:rFonts w:asciiTheme="majorHAnsi" w:hAnsiTheme="majorHAnsi"/>
          <w:sz w:val="24"/>
          <w:szCs w:val="24"/>
        </w:rPr>
        <w:t>students</w:t>
      </w:r>
      <w:r w:rsidR="006F24E2" w:rsidRPr="006B3D87">
        <w:rPr>
          <w:rFonts w:asciiTheme="majorHAnsi" w:hAnsiTheme="majorHAnsi"/>
          <w:sz w:val="24"/>
          <w:szCs w:val="24"/>
        </w:rPr>
        <w:t xml:space="preserve">, are fully aware of the contents of the policy and that the </w:t>
      </w:r>
      <w:r>
        <w:rPr>
          <w:rFonts w:asciiTheme="majorHAnsi" w:hAnsiTheme="majorHAnsi"/>
          <w:sz w:val="24"/>
          <w:szCs w:val="24"/>
        </w:rPr>
        <w:t xml:space="preserve">TrainerMaker </w:t>
      </w:r>
      <w:r w:rsidR="006F24E2" w:rsidRPr="006B3D87">
        <w:rPr>
          <w:rFonts w:asciiTheme="majorHAnsi" w:hAnsiTheme="majorHAnsi"/>
          <w:sz w:val="24"/>
          <w:szCs w:val="24"/>
        </w:rPr>
        <w:t>has arrangements in place to prevent and investigate instances of malpractice and/or maladministration.</w:t>
      </w:r>
    </w:p>
    <w:p w14:paraId="6EBE70FD" w14:textId="07C7AAB5" w:rsidR="006F24E2" w:rsidRPr="006B3D87" w:rsidRDefault="006B3D87" w:rsidP="006F24E2">
      <w:pPr>
        <w:pStyle w:val="NormalWeb"/>
        <w:shd w:val="clear" w:color="auto" w:fill="FFFFFF"/>
        <w:spacing w:before="0" w:beforeAutospacing="0" w:after="300" w:afterAutospacing="0"/>
        <w:rPr>
          <w:rFonts w:asciiTheme="majorHAnsi" w:hAnsiTheme="majorHAnsi"/>
          <w:sz w:val="24"/>
          <w:szCs w:val="24"/>
        </w:rPr>
      </w:pPr>
      <w:r>
        <w:rPr>
          <w:rFonts w:asciiTheme="majorHAnsi" w:hAnsiTheme="majorHAnsi"/>
          <w:sz w:val="24"/>
          <w:szCs w:val="24"/>
        </w:rPr>
        <w:t xml:space="preserve">2.2 It is every individual’s responsibility to protect themselves against accusations of maladministration and malpractice. </w:t>
      </w:r>
      <w:r w:rsidR="006F24E2" w:rsidRPr="006B3D87">
        <w:rPr>
          <w:rFonts w:asciiTheme="majorHAnsi" w:hAnsiTheme="majorHAnsi"/>
          <w:sz w:val="24"/>
          <w:szCs w:val="24"/>
        </w:rPr>
        <w:t>If you wish to receive guidance and/or advice from Safety Training Awards on how to prevent, investigate, and deal with malpractice and maladministration then please </w:t>
      </w:r>
      <w:hyperlink r:id="rId8" w:history="1">
        <w:r>
          <w:rPr>
            <w:rStyle w:val="Hyperlink"/>
            <w:rFonts w:asciiTheme="majorHAnsi" w:hAnsiTheme="majorHAnsi"/>
            <w:color w:val="auto"/>
            <w:sz w:val="24"/>
            <w:szCs w:val="24"/>
            <w:u w:val="none"/>
          </w:rPr>
          <w:t>Paul Bailey</w:t>
        </w:r>
      </w:hyperlink>
      <w:r w:rsidR="006F24E2" w:rsidRPr="006B3D87">
        <w:rPr>
          <w:rFonts w:asciiTheme="majorHAnsi" w:hAnsiTheme="majorHAnsi"/>
          <w:sz w:val="24"/>
          <w:szCs w:val="24"/>
        </w:rPr>
        <w:t xml:space="preserve"> and </w:t>
      </w:r>
      <w:r>
        <w:rPr>
          <w:rFonts w:asciiTheme="majorHAnsi" w:hAnsiTheme="majorHAnsi"/>
          <w:sz w:val="24"/>
          <w:szCs w:val="24"/>
        </w:rPr>
        <w:t>h</w:t>
      </w:r>
      <w:r w:rsidR="006F24E2" w:rsidRPr="006B3D87">
        <w:rPr>
          <w:rFonts w:asciiTheme="majorHAnsi" w:hAnsiTheme="majorHAnsi"/>
          <w:sz w:val="24"/>
          <w:szCs w:val="24"/>
        </w:rPr>
        <w:t>e will happily provide you with such advice and/or guidance.</w:t>
      </w:r>
    </w:p>
    <w:p w14:paraId="1B01874F" w14:textId="0D2ECFA2" w:rsidR="006F24E2" w:rsidRPr="006B3D87" w:rsidRDefault="006B3D87" w:rsidP="006F24E2">
      <w:pPr>
        <w:pStyle w:val="NormalWeb"/>
        <w:shd w:val="clear" w:color="auto" w:fill="FFFFFF"/>
        <w:spacing w:before="0" w:beforeAutospacing="0" w:after="300" w:afterAutospacing="0"/>
        <w:rPr>
          <w:rFonts w:asciiTheme="majorHAnsi" w:hAnsiTheme="majorHAnsi"/>
          <w:sz w:val="24"/>
          <w:szCs w:val="24"/>
        </w:rPr>
      </w:pPr>
      <w:r>
        <w:rPr>
          <w:rFonts w:asciiTheme="majorHAnsi" w:hAnsiTheme="majorHAnsi"/>
          <w:sz w:val="24"/>
          <w:szCs w:val="24"/>
        </w:rPr>
        <w:t>2.3 Compliance towards this policy</w:t>
      </w:r>
      <w:r w:rsidR="006F24E2" w:rsidRPr="006B3D87">
        <w:rPr>
          <w:rFonts w:asciiTheme="majorHAnsi" w:hAnsiTheme="majorHAnsi"/>
          <w:sz w:val="24"/>
          <w:szCs w:val="24"/>
        </w:rPr>
        <w:t xml:space="preserve"> will be reviewed by </w:t>
      </w:r>
      <w:r>
        <w:rPr>
          <w:rFonts w:asciiTheme="majorHAnsi" w:hAnsiTheme="majorHAnsi"/>
          <w:sz w:val="24"/>
          <w:szCs w:val="24"/>
        </w:rPr>
        <w:t>TrainerMaker</w:t>
      </w:r>
      <w:r w:rsidR="006F24E2" w:rsidRPr="006B3D87">
        <w:rPr>
          <w:rFonts w:asciiTheme="majorHAnsi" w:hAnsiTheme="majorHAnsi"/>
          <w:sz w:val="24"/>
          <w:szCs w:val="24"/>
        </w:rPr>
        <w:t xml:space="preserve"> p</w:t>
      </w:r>
      <w:r>
        <w:rPr>
          <w:rFonts w:asciiTheme="majorHAnsi" w:hAnsiTheme="majorHAnsi"/>
          <w:sz w:val="24"/>
          <w:szCs w:val="24"/>
        </w:rPr>
        <w:t xml:space="preserve">eriodically through ongoing </w:t>
      </w:r>
      <w:r w:rsidR="006F24E2" w:rsidRPr="006B3D87">
        <w:rPr>
          <w:rFonts w:asciiTheme="majorHAnsi" w:hAnsiTheme="majorHAnsi"/>
          <w:sz w:val="24"/>
          <w:szCs w:val="24"/>
        </w:rPr>
        <w:t>monitoring arrangements.</w:t>
      </w:r>
    </w:p>
    <w:p w14:paraId="24B09CAB" w14:textId="7E48E99D" w:rsidR="006F24E2" w:rsidRPr="006B3D87" w:rsidRDefault="006B3D87" w:rsidP="006F24E2">
      <w:pPr>
        <w:pStyle w:val="NormalWeb"/>
        <w:shd w:val="clear" w:color="auto" w:fill="FFFFFF"/>
        <w:spacing w:before="0" w:beforeAutospacing="0" w:after="300" w:afterAutospacing="0"/>
        <w:rPr>
          <w:rFonts w:asciiTheme="majorHAnsi" w:hAnsiTheme="majorHAnsi"/>
          <w:sz w:val="24"/>
          <w:szCs w:val="24"/>
        </w:rPr>
      </w:pPr>
      <w:r>
        <w:rPr>
          <w:rFonts w:asciiTheme="majorHAnsi" w:hAnsiTheme="majorHAnsi"/>
          <w:sz w:val="24"/>
          <w:szCs w:val="24"/>
        </w:rPr>
        <w:t xml:space="preserve">2.4 </w:t>
      </w:r>
      <w:r w:rsidR="006F24E2" w:rsidRPr="006B3D87">
        <w:rPr>
          <w:rFonts w:asciiTheme="majorHAnsi" w:hAnsiTheme="majorHAnsi"/>
          <w:sz w:val="24"/>
          <w:szCs w:val="24"/>
        </w:rPr>
        <w:t>Should an investig</w:t>
      </w:r>
      <w:r>
        <w:rPr>
          <w:rFonts w:asciiTheme="majorHAnsi" w:hAnsiTheme="majorHAnsi"/>
          <w:sz w:val="24"/>
          <w:szCs w:val="24"/>
        </w:rPr>
        <w:t>ation be undertaken into the TrainerMaker, the centre contact</w:t>
      </w:r>
      <w:r w:rsidR="006F24E2" w:rsidRPr="006B3D87">
        <w:rPr>
          <w:rFonts w:asciiTheme="majorHAnsi" w:hAnsiTheme="majorHAnsi"/>
          <w:sz w:val="24"/>
          <w:szCs w:val="24"/>
        </w:rPr>
        <w:t xml:space="preserve"> must:</w:t>
      </w:r>
    </w:p>
    <w:p w14:paraId="26772417" w14:textId="77777777" w:rsidR="006F24E2" w:rsidRPr="006B3D87" w:rsidRDefault="006F24E2" w:rsidP="006F24E2">
      <w:pPr>
        <w:numPr>
          <w:ilvl w:val="0"/>
          <w:numId w:val="8"/>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Ensure the investigation is carried out by competent investigators who have no personal involvement in the incident or interest in the outcomes</w:t>
      </w:r>
    </w:p>
    <w:p w14:paraId="43B04346" w14:textId="77777777" w:rsidR="006F24E2" w:rsidRPr="006B3D87" w:rsidRDefault="006F24E2" w:rsidP="006F24E2">
      <w:pPr>
        <w:numPr>
          <w:ilvl w:val="0"/>
          <w:numId w:val="8"/>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Ensure the investigation is carried out in an effective, prompt and thorough manner and that the investigator(s) look beyond the immediate reported issues to assure the ATC that arrangements at the centre are appropriate for all qualifications</w:t>
      </w:r>
    </w:p>
    <w:p w14:paraId="0957BB1A" w14:textId="16C9F9C3" w:rsidR="006B3D87" w:rsidRDefault="006F24E2" w:rsidP="006B3D87">
      <w:pPr>
        <w:numPr>
          <w:ilvl w:val="0"/>
          <w:numId w:val="8"/>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Respond speedily and openly to all requests relating to the allegation and/or investigation</w:t>
      </w:r>
    </w:p>
    <w:p w14:paraId="5D7F78C4" w14:textId="77777777" w:rsidR="006B3D87" w:rsidRPr="006B3D87" w:rsidRDefault="006B3D87" w:rsidP="006B3D87">
      <w:pPr>
        <w:shd w:val="clear" w:color="auto" w:fill="FFFFFF"/>
        <w:spacing w:before="100" w:beforeAutospacing="1" w:after="100" w:afterAutospacing="1"/>
        <w:rPr>
          <w:rFonts w:asciiTheme="majorHAnsi" w:eastAsia="Times New Roman" w:hAnsiTheme="majorHAnsi"/>
        </w:rPr>
      </w:pPr>
    </w:p>
    <w:p w14:paraId="2B775456" w14:textId="77777777" w:rsidR="006F24E2" w:rsidRPr="006B3D87" w:rsidRDefault="006F24E2" w:rsidP="006F24E2">
      <w:pPr>
        <w:numPr>
          <w:ilvl w:val="0"/>
          <w:numId w:val="8"/>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Co-operate and ensure their staff co-operate fully with any investigation and/or request for information.</w:t>
      </w:r>
    </w:p>
    <w:p w14:paraId="1BEB3E50" w14:textId="77777777" w:rsidR="006F24E2" w:rsidRPr="006B3D87" w:rsidRDefault="006F24E2" w:rsidP="006F24E2">
      <w:pPr>
        <w:pStyle w:val="Heading2"/>
        <w:shd w:val="clear" w:color="auto" w:fill="FFFFFF"/>
        <w:spacing w:before="0" w:after="300"/>
        <w:rPr>
          <w:rFonts w:eastAsia="Times New Roman"/>
          <w:b w:val="0"/>
          <w:color w:val="auto"/>
          <w:sz w:val="24"/>
          <w:szCs w:val="24"/>
        </w:rPr>
      </w:pPr>
      <w:r w:rsidRPr="006B3D87">
        <w:rPr>
          <w:rFonts w:eastAsia="Times New Roman"/>
          <w:b w:val="0"/>
          <w:color w:val="auto"/>
          <w:sz w:val="24"/>
          <w:szCs w:val="24"/>
        </w:rPr>
        <w:t>Definition of Malpractice</w:t>
      </w:r>
    </w:p>
    <w:p w14:paraId="2AC23916" w14:textId="3AC76B10" w:rsidR="006F24E2" w:rsidRPr="006B3D87" w:rsidRDefault="006B3D87" w:rsidP="006F24E2">
      <w:pPr>
        <w:pStyle w:val="NormalWeb"/>
        <w:shd w:val="clear" w:color="auto" w:fill="FFFFFF"/>
        <w:spacing w:before="0" w:beforeAutospacing="0" w:after="300" w:afterAutospacing="0"/>
        <w:rPr>
          <w:rFonts w:asciiTheme="majorHAnsi" w:hAnsiTheme="majorHAnsi"/>
          <w:sz w:val="24"/>
          <w:szCs w:val="24"/>
        </w:rPr>
      </w:pPr>
      <w:r>
        <w:rPr>
          <w:rFonts w:asciiTheme="majorHAnsi" w:hAnsiTheme="majorHAnsi"/>
          <w:sz w:val="24"/>
          <w:szCs w:val="24"/>
        </w:rPr>
        <w:t xml:space="preserve">3.1 </w:t>
      </w:r>
      <w:r w:rsidR="006F24E2" w:rsidRPr="006B3D87">
        <w:rPr>
          <w:rFonts w:asciiTheme="majorHAnsi" w:hAnsiTheme="majorHAnsi"/>
          <w:sz w:val="24"/>
          <w:szCs w:val="24"/>
        </w:rPr>
        <w:t xml:space="preserve">Malpractice is defined as any deliberate activity, neglect, default or other practice that compromises the integrity of the internal or external assessment process and/or validity of certificates of a qualification awarded by </w:t>
      </w:r>
      <w:r>
        <w:rPr>
          <w:rFonts w:asciiTheme="majorHAnsi" w:hAnsiTheme="majorHAnsi"/>
          <w:sz w:val="24"/>
          <w:szCs w:val="24"/>
        </w:rPr>
        <w:t>TrainerMaker</w:t>
      </w:r>
      <w:r w:rsidR="006F24E2" w:rsidRPr="006B3D87">
        <w:rPr>
          <w:rFonts w:asciiTheme="majorHAnsi" w:hAnsiTheme="majorHAnsi"/>
          <w:sz w:val="24"/>
          <w:szCs w:val="24"/>
        </w:rPr>
        <w:t>. It covers the deliberate actions, neglect, default or other practice that compromises, or could compromise the following:</w:t>
      </w:r>
    </w:p>
    <w:p w14:paraId="7814D968" w14:textId="77777777" w:rsidR="006F24E2" w:rsidRPr="006B3D87" w:rsidRDefault="006F24E2" w:rsidP="006F24E2">
      <w:pPr>
        <w:numPr>
          <w:ilvl w:val="0"/>
          <w:numId w:val="9"/>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The assessment process</w:t>
      </w:r>
    </w:p>
    <w:p w14:paraId="52E55182" w14:textId="77777777" w:rsidR="006F24E2" w:rsidRPr="006B3D87" w:rsidRDefault="006F24E2" w:rsidP="006F24E2">
      <w:pPr>
        <w:numPr>
          <w:ilvl w:val="0"/>
          <w:numId w:val="9"/>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Integrity of a regulated qualification</w:t>
      </w:r>
    </w:p>
    <w:p w14:paraId="4274C344" w14:textId="77777777" w:rsidR="006F24E2" w:rsidRPr="006B3D87" w:rsidRDefault="006F24E2" w:rsidP="006F24E2">
      <w:pPr>
        <w:numPr>
          <w:ilvl w:val="0"/>
          <w:numId w:val="9"/>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The validity of a result or certificate</w:t>
      </w:r>
    </w:p>
    <w:p w14:paraId="1473D5C8" w14:textId="6A61E9E7" w:rsidR="006F24E2" w:rsidRPr="006B3D87" w:rsidRDefault="006F24E2" w:rsidP="006F24E2">
      <w:pPr>
        <w:numPr>
          <w:ilvl w:val="0"/>
          <w:numId w:val="9"/>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 xml:space="preserve">The reputation and credibility of </w:t>
      </w:r>
      <w:r w:rsidR="006B3D87">
        <w:rPr>
          <w:rFonts w:asciiTheme="majorHAnsi" w:eastAsia="Times New Roman" w:hAnsiTheme="majorHAnsi"/>
        </w:rPr>
        <w:t>TrainerMaker</w:t>
      </w:r>
    </w:p>
    <w:p w14:paraId="4EDA512D" w14:textId="495743B8" w:rsidR="006F24E2" w:rsidRPr="006B3D87" w:rsidRDefault="006B3D87" w:rsidP="006F24E2">
      <w:pPr>
        <w:pStyle w:val="NormalWeb"/>
        <w:shd w:val="clear" w:color="auto" w:fill="FFFFFF"/>
        <w:spacing w:before="0" w:beforeAutospacing="0" w:after="300" w:afterAutospacing="0"/>
        <w:rPr>
          <w:rFonts w:asciiTheme="majorHAnsi" w:hAnsiTheme="majorHAnsi"/>
          <w:sz w:val="24"/>
          <w:szCs w:val="24"/>
        </w:rPr>
      </w:pPr>
      <w:r>
        <w:rPr>
          <w:rFonts w:asciiTheme="majorHAnsi" w:hAnsiTheme="majorHAnsi"/>
          <w:sz w:val="24"/>
          <w:szCs w:val="24"/>
        </w:rPr>
        <w:t xml:space="preserve">3.2 </w:t>
      </w:r>
      <w:r w:rsidR="006F24E2" w:rsidRPr="006B3D87">
        <w:rPr>
          <w:rFonts w:asciiTheme="majorHAnsi" w:hAnsiTheme="majorHAnsi"/>
          <w:sz w:val="24"/>
          <w:szCs w:val="24"/>
        </w:rPr>
        <w:t>Malpractice may include a range of issues from the failure to maintain appropriate records or systems to the deliberate falsification of records in order to claim certificates.</w:t>
      </w:r>
    </w:p>
    <w:p w14:paraId="28690B7B" w14:textId="33CDCCE6" w:rsidR="006F24E2" w:rsidRPr="006B3D87" w:rsidRDefault="006B3D87" w:rsidP="006F24E2">
      <w:pPr>
        <w:pStyle w:val="NormalWeb"/>
        <w:shd w:val="clear" w:color="auto" w:fill="FFFFFF"/>
        <w:spacing w:before="0" w:beforeAutospacing="0" w:after="300" w:afterAutospacing="0"/>
        <w:rPr>
          <w:rFonts w:asciiTheme="majorHAnsi" w:hAnsiTheme="majorHAnsi"/>
          <w:sz w:val="24"/>
          <w:szCs w:val="24"/>
        </w:rPr>
      </w:pPr>
      <w:r>
        <w:rPr>
          <w:rFonts w:asciiTheme="majorHAnsi" w:hAnsiTheme="majorHAnsi"/>
          <w:sz w:val="24"/>
          <w:szCs w:val="24"/>
        </w:rPr>
        <w:t xml:space="preserve">3.3 </w:t>
      </w:r>
      <w:r w:rsidR="006F24E2" w:rsidRPr="006B3D87">
        <w:rPr>
          <w:rFonts w:asciiTheme="majorHAnsi" w:hAnsiTheme="majorHAnsi"/>
          <w:sz w:val="24"/>
          <w:szCs w:val="24"/>
        </w:rPr>
        <w:t>For the purpose of this policy this term also covers misconduct and forms of unnecessary discrimination or bias towards certain learners.</w:t>
      </w:r>
    </w:p>
    <w:p w14:paraId="60EA493F" w14:textId="77777777" w:rsidR="006F24E2" w:rsidRPr="006B3D87" w:rsidRDefault="006F24E2" w:rsidP="006F24E2">
      <w:pPr>
        <w:pStyle w:val="Heading3"/>
        <w:shd w:val="clear" w:color="auto" w:fill="FFFFFF"/>
        <w:spacing w:before="0" w:after="300"/>
        <w:rPr>
          <w:rFonts w:eastAsia="Times New Roman"/>
          <w:b w:val="0"/>
          <w:color w:val="auto"/>
        </w:rPr>
      </w:pPr>
      <w:r w:rsidRPr="006B3D87">
        <w:rPr>
          <w:rFonts w:eastAsia="Times New Roman"/>
          <w:b w:val="0"/>
          <w:color w:val="auto"/>
        </w:rPr>
        <w:t>Examples of Malpractice</w:t>
      </w:r>
    </w:p>
    <w:p w14:paraId="1708CE61" w14:textId="2ACCA756" w:rsidR="006F24E2" w:rsidRPr="006B3D87" w:rsidRDefault="006B3D87" w:rsidP="006F24E2">
      <w:pPr>
        <w:pStyle w:val="NormalWeb"/>
        <w:shd w:val="clear" w:color="auto" w:fill="FFFFFF"/>
        <w:spacing w:before="0" w:beforeAutospacing="0" w:after="300" w:afterAutospacing="0"/>
        <w:rPr>
          <w:rFonts w:asciiTheme="majorHAnsi" w:hAnsiTheme="majorHAnsi"/>
          <w:sz w:val="24"/>
          <w:szCs w:val="24"/>
        </w:rPr>
      </w:pPr>
      <w:r>
        <w:rPr>
          <w:rFonts w:asciiTheme="majorHAnsi" w:hAnsiTheme="majorHAnsi"/>
          <w:sz w:val="24"/>
          <w:szCs w:val="24"/>
        </w:rPr>
        <w:t xml:space="preserve">3.4 </w:t>
      </w:r>
      <w:r w:rsidR="006F24E2" w:rsidRPr="006B3D87">
        <w:rPr>
          <w:rFonts w:asciiTheme="majorHAnsi" w:hAnsiTheme="majorHAnsi"/>
          <w:sz w:val="24"/>
          <w:szCs w:val="24"/>
        </w:rPr>
        <w:t xml:space="preserve">The categories listed below are examples of </w:t>
      </w:r>
      <w:r>
        <w:rPr>
          <w:rFonts w:asciiTheme="majorHAnsi" w:hAnsiTheme="majorHAnsi"/>
          <w:sz w:val="24"/>
          <w:szCs w:val="24"/>
        </w:rPr>
        <w:t>staff and student</w:t>
      </w:r>
      <w:r w:rsidR="006F24E2" w:rsidRPr="006B3D87">
        <w:rPr>
          <w:rFonts w:asciiTheme="majorHAnsi" w:hAnsiTheme="majorHAnsi"/>
          <w:sz w:val="24"/>
          <w:szCs w:val="24"/>
        </w:rPr>
        <w:t xml:space="preserve"> malpractice. Please note that these examples are not exhaustive and are only intended as guidance on our definition of malpractice:</w:t>
      </w:r>
    </w:p>
    <w:p w14:paraId="47E22692" w14:textId="0CACC589" w:rsidR="006F24E2" w:rsidRPr="006B3D87" w:rsidRDefault="006F24E2" w:rsidP="006F24E2">
      <w:pPr>
        <w:numPr>
          <w:ilvl w:val="0"/>
          <w:numId w:val="10"/>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 xml:space="preserve">Denial of access to premises, records, information, learners and centre personnel to any authorised </w:t>
      </w:r>
      <w:r w:rsidR="006B3D87">
        <w:rPr>
          <w:rFonts w:asciiTheme="majorHAnsi" w:eastAsia="Times New Roman" w:hAnsiTheme="majorHAnsi"/>
        </w:rPr>
        <w:t xml:space="preserve">TrainerMaker </w:t>
      </w:r>
      <w:r w:rsidRPr="006B3D87">
        <w:rPr>
          <w:rFonts w:asciiTheme="majorHAnsi" w:eastAsia="Times New Roman" w:hAnsiTheme="majorHAnsi"/>
        </w:rPr>
        <w:t>representative and/or the regulatory authorities</w:t>
      </w:r>
      <w:r w:rsidR="006B3D87">
        <w:rPr>
          <w:rFonts w:asciiTheme="majorHAnsi" w:eastAsia="Times New Roman" w:hAnsiTheme="majorHAnsi"/>
        </w:rPr>
        <w:t>.</w:t>
      </w:r>
    </w:p>
    <w:p w14:paraId="49EE85E1" w14:textId="5A964B9B" w:rsidR="006F24E2" w:rsidRPr="006B3D87" w:rsidRDefault="006F24E2" w:rsidP="006F24E2">
      <w:pPr>
        <w:numPr>
          <w:ilvl w:val="0"/>
          <w:numId w:val="10"/>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 xml:space="preserve">Deliberate misuse of our logo, brand, name and trademarks or misrepresentation of </w:t>
      </w:r>
      <w:r w:rsidR="006B3D87">
        <w:rPr>
          <w:rFonts w:asciiTheme="majorHAnsi" w:eastAsia="Times New Roman" w:hAnsiTheme="majorHAnsi"/>
        </w:rPr>
        <w:t>TrainerMaker</w:t>
      </w:r>
      <w:r w:rsidRPr="006B3D87">
        <w:rPr>
          <w:rFonts w:asciiTheme="majorHAnsi" w:eastAsia="Times New Roman" w:hAnsiTheme="majorHAnsi"/>
        </w:rPr>
        <w:t xml:space="preserve"> and/or its recognition and approval status with </w:t>
      </w:r>
      <w:r w:rsidR="006B3D87">
        <w:rPr>
          <w:rFonts w:asciiTheme="majorHAnsi" w:eastAsia="Times New Roman" w:hAnsiTheme="majorHAnsi"/>
        </w:rPr>
        <w:t>YMCA Awards.</w:t>
      </w:r>
    </w:p>
    <w:p w14:paraId="5E92F695" w14:textId="5B22D95B" w:rsidR="006F24E2" w:rsidRPr="006B3D87" w:rsidRDefault="006F24E2" w:rsidP="006F24E2">
      <w:pPr>
        <w:numPr>
          <w:ilvl w:val="0"/>
          <w:numId w:val="10"/>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 xml:space="preserve">Deliberate failure to continually adhere to </w:t>
      </w:r>
      <w:r w:rsidR="006B3D87">
        <w:rPr>
          <w:rFonts w:asciiTheme="majorHAnsi" w:eastAsia="Times New Roman" w:hAnsiTheme="majorHAnsi"/>
        </w:rPr>
        <w:t>TrainerMaker’s</w:t>
      </w:r>
      <w:r w:rsidRPr="006B3D87">
        <w:rPr>
          <w:rFonts w:asciiTheme="majorHAnsi" w:eastAsia="Times New Roman" w:hAnsiTheme="majorHAnsi"/>
        </w:rPr>
        <w:t xml:space="preserve"> centre recognition and/or qualification approval requirements or actions assigned </w:t>
      </w:r>
      <w:r w:rsidR="006B3D87">
        <w:rPr>
          <w:rFonts w:asciiTheme="majorHAnsi" w:eastAsia="Times New Roman" w:hAnsiTheme="majorHAnsi"/>
        </w:rPr>
        <w:t>by YMCA Awards.</w:t>
      </w:r>
    </w:p>
    <w:p w14:paraId="470A96E8" w14:textId="62F967ED" w:rsidR="006F24E2" w:rsidRPr="006B3D87" w:rsidRDefault="006F24E2" w:rsidP="006F24E2">
      <w:pPr>
        <w:numPr>
          <w:ilvl w:val="0"/>
          <w:numId w:val="10"/>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 xml:space="preserve">Intentional withholding of information from </w:t>
      </w:r>
      <w:r w:rsidR="006B3D87">
        <w:rPr>
          <w:rFonts w:asciiTheme="majorHAnsi" w:eastAsia="Times New Roman" w:hAnsiTheme="majorHAnsi"/>
        </w:rPr>
        <w:t>TrainerMaker</w:t>
      </w:r>
      <w:r w:rsidRPr="006B3D87">
        <w:rPr>
          <w:rFonts w:asciiTheme="majorHAnsi" w:eastAsia="Times New Roman" w:hAnsiTheme="majorHAnsi"/>
        </w:rPr>
        <w:t>, which is critical to maintaining the rigour of quality assurance and standards of qualifications</w:t>
      </w:r>
      <w:r w:rsidR="006B3D87">
        <w:rPr>
          <w:rFonts w:asciiTheme="majorHAnsi" w:eastAsia="Times New Roman" w:hAnsiTheme="majorHAnsi"/>
        </w:rPr>
        <w:t>.</w:t>
      </w:r>
    </w:p>
    <w:p w14:paraId="7C4C27E1" w14:textId="589CA683" w:rsidR="006F24E2" w:rsidRPr="006B3D87" w:rsidRDefault="006F24E2" w:rsidP="006F24E2">
      <w:pPr>
        <w:numPr>
          <w:ilvl w:val="0"/>
          <w:numId w:val="10"/>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Deliberate failure to carry out internal assessment, internal moderation or internal quality assurance monitoring in accordance with our requirements</w:t>
      </w:r>
      <w:r w:rsidR="006B3D87">
        <w:rPr>
          <w:rFonts w:asciiTheme="majorHAnsi" w:eastAsia="Times New Roman" w:hAnsiTheme="majorHAnsi"/>
        </w:rPr>
        <w:t xml:space="preserve"> and those of YMCA Awards.</w:t>
      </w:r>
    </w:p>
    <w:p w14:paraId="1514D035" w14:textId="77777777" w:rsidR="006B3D87" w:rsidRDefault="006B3D87" w:rsidP="006F24E2">
      <w:pPr>
        <w:numPr>
          <w:ilvl w:val="0"/>
          <w:numId w:val="10"/>
        </w:numPr>
        <w:shd w:val="clear" w:color="auto" w:fill="FFFFFF"/>
        <w:spacing w:before="100" w:beforeAutospacing="1" w:after="100" w:afterAutospacing="1"/>
        <w:rPr>
          <w:rFonts w:asciiTheme="majorHAnsi" w:eastAsia="Times New Roman" w:hAnsiTheme="majorHAnsi"/>
        </w:rPr>
      </w:pPr>
    </w:p>
    <w:p w14:paraId="5A844450" w14:textId="77777777" w:rsidR="006B3D87" w:rsidRDefault="006B3D87" w:rsidP="006B3D87">
      <w:pPr>
        <w:shd w:val="clear" w:color="auto" w:fill="FFFFFF"/>
        <w:spacing w:before="100" w:beforeAutospacing="1" w:after="100" w:afterAutospacing="1"/>
        <w:ind w:left="720"/>
        <w:rPr>
          <w:rFonts w:asciiTheme="majorHAnsi" w:eastAsia="Times New Roman" w:hAnsiTheme="majorHAnsi"/>
        </w:rPr>
      </w:pPr>
    </w:p>
    <w:p w14:paraId="10A2EEA2" w14:textId="4C16856D" w:rsidR="006F24E2" w:rsidRPr="006B3D87" w:rsidRDefault="006F24E2" w:rsidP="006F24E2">
      <w:pPr>
        <w:numPr>
          <w:ilvl w:val="0"/>
          <w:numId w:val="10"/>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The unauthorised use of inappropriate materials/equipment in assessment settings, e.g. mobile phones</w:t>
      </w:r>
      <w:r w:rsidR="003D1A4A">
        <w:rPr>
          <w:rFonts w:asciiTheme="majorHAnsi" w:eastAsia="Times New Roman" w:hAnsiTheme="majorHAnsi"/>
        </w:rPr>
        <w:t>.</w:t>
      </w:r>
    </w:p>
    <w:p w14:paraId="55A9751F" w14:textId="1709951F" w:rsidR="006F24E2" w:rsidRPr="006B3D87" w:rsidRDefault="006F24E2" w:rsidP="006F24E2">
      <w:pPr>
        <w:numPr>
          <w:ilvl w:val="0"/>
          <w:numId w:val="10"/>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A loss, theft of, or a breach of confidentiality in, any assessment materials</w:t>
      </w:r>
      <w:r w:rsidR="003D1A4A">
        <w:rPr>
          <w:rFonts w:asciiTheme="majorHAnsi" w:eastAsia="Times New Roman" w:hAnsiTheme="majorHAnsi"/>
        </w:rPr>
        <w:t>.</w:t>
      </w:r>
    </w:p>
    <w:p w14:paraId="60FF0FE9" w14:textId="65AA76AA" w:rsidR="006F24E2" w:rsidRPr="006B3D87" w:rsidRDefault="006F24E2" w:rsidP="006F24E2">
      <w:pPr>
        <w:numPr>
          <w:ilvl w:val="0"/>
          <w:numId w:val="10"/>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Insecure storage of assessment materials</w:t>
      </w:r>
      <w:r w:rsidR="003D1A4A">
        <w:rPr>
          <w:rFonts w:asciiTheme="majorHAnsi" w:eastAsia="Times New Roman" w:hAnsiTheme="majorHAnsi"/>
        </w:rPr>
        <w:t>.</w:t>
      </w:r>
    </w:p>
    <w:p w14:paraId="34123BD5" w14:textId="57973EA2" w:rsidR="006F24E2" w:rsidRPr="006B3D87" w:rsidRDefault="006F24E2" w:rsidP="006F24E2">
      <w:pPr>
        <w:numPr>
          <w:ilvl w:val="0"/>
          <w:numId w:val="10"/>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Inappropriate circulation/distribution of assessment materials</w:t>
      </w:r>
      <w:r w:rsidR="003D1A4A">
        <w:rPr>
          <w:rFonts w:asciiTheme="majorHAnsi" w:eastAsia="Times New Roman" w:hAnsiTheme="majorHAnsi"/>
        </w:rPr>
        <w:t>.</w:t>
      </w:r>
    </w:p>
    <w:p w14:paraId="3A8E1A38" w14:textId="604AB5C0" w:rsidR="006F24E2" w:rsidRPr="006B3D87" w:rsidRDefault="006F24E2" w:rsidP="006F24E2">
      <w:pPr>
        <w:numPr>
          <w:ilvl w:val="0"/>
          <w:numId w:val="10"/>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Unauthorised amendment, copying or distributing of assessment papers/materials</w:t>
      </w:r>
      <w:r w:rsidR="003D1A4A">
        <w:rPr>
          <w:rFonts w:asciiTheme="majorHAnsi" w:eastAsia="Times New Roman" w:hAnsiTheme="majorHAnsi"/>
        </w:rPr>
        <w:t>.</w:t>
      </w:r>
    </w:p>
    <w:p w14:paraId="7890A6E3" w14:textId="6A7DAAEE" w:rsidR="006F24E2" w:rsidRPr="006B3D87" w:rsidRDefault="006F24E2" w:rsidP="006F24E2">
      <w:pPr>
        <w:numPr>
          <w:ilvl w:val="0"/>
          <w:numId w:val="10"/>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 xml:space="preserve">Inappropriate assistance/support to learners by </w:t>
      </w:r>
      <w:r w:rsidR="003D1A4A">
        <w:rPr>
          <w:rFonts w:asciiTheme="majorHAnsi" w:eastAsia="Times New Roman" w:hAnsiTheme="majorHAnsi"/>
        </w:rPr>
        <w:t>TrainerMaker</w:t>
      </w:r>
      <w:r w:rsidRPr="006B3D87">
        <w:rPr>
          <w:rFonts w:asciiTheme="majorHAnsi" w:eastAsia="Times New Roman" w:hAnsiTheme="majorHAnsi"/>
        </w:rPr>
        <w:t xml:space="preserve"> personnel, e.g. unfairly helping them to pass a unit or qualification</w:t>
      </w:r>
      <w:r w:rsidR="003D1A4A">
        <w:rPr>
          <w:rFonts w:asciiTheme="majorHAnsi" w:eastAsia="Times New Roman" w:hAnsiTheme="majorHAnsi"/>
        </w:rPr>
        <w:t>.</w:t>
      </w:r>
    </w:p>
    <w:p w14:paraId="605F5CC8" w14:textId="2858BB24" w:rsidR="006F24E2" w:rsidRPr="006B3D87" w:rsidRDefault="006F24E2" w:rsidP="006F24E2">
      <w:pPr>
        <w:numPr>
          <w:ilvl w:val="0"/>
          <w:numId w:val="10"/>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 xml:space="preserve">Deliberate failure to adhere to, or to circumnavigate, the requirements of </w:t>
      </w:r>
      <w:r w:rsidR="003D1A4A">
        <w:rPr>
          <w:rFonts w:asciiTheme="majorHAnsi" w:eastAsia="Times New Roman" w:hAnsiTheme="majorHAnsi"/>
        </w:rPr>
        <w:t>any reasonable adjustments given to a student.</w:t>
      </w:r>
      <w:r w:rsidR="003D1A4A" w:rsidRPr="006B3D87">
        <w:rPr>
          <w:rFonts w:asciiTheme="majorHAnsi" w:eastAsia="Times New Roman" w:hAnsiTheme="majorHAnsi"/>
        </w:rPr>
        <w:t xml:space="preserve"> </w:t>
      </w:r>
    </w:p>
    <w:p w14:paraId="45774A7C" w14:textId="574909E0" w:rsidR="006F24E2" w:rsidRPr="006B3D87" w:rsidRDefault="006F24E2" w:rsidP="006F24E2">
      <w:pPr>
        <w:numPr>
          <w:ilvl w:val="0"/>
          <w:numId w:val="10"/>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Plagiar</w:t>
      </w:r>
      <w:r w:rsidR="003D1A4A">
        <w:rPr>
          <w:rFonts w:asciiTheme="majorHAnsi" w:eastAsia="Times New Roman" w:hAnsiTheme="majorHAnsi"/>
        </w:rPr>
        <w:t>ism by learners or TrainerMaker</w:t>
      </w:r>
      <w:r w:rsidRPr="006B3D87">
        <w:rPr>
          <w:rFonts w:asciiTheme="majorHAnsi" w:eastAsia="Times New Roman" w:hAnsiTheme="majorHAnsi"/>
        </w:rPr>
        <w:t xml:space="preserve"> personnel</w:t>
      </w:r>
    </w:p>
    <w:p w14:paraId="0C714B1F" w14:textId="5D592CC9" w:rsidR="006F24E2" w:rsidRPr="006B3D87" w:rsidRDefault="003D1A4A" w:rsidP="006F24E2">
      <w:pPr>
        <w:numPr>
          <w:ilvl w:val="0"/>
          <w:numId w:val="10"/>
        </w:numPr>
        <w:shd w:val="clear" w:color="auto" w:fill="FFFFFF"/>
        <w:spacing w:before="100" w:beforeAutospacing="1" w:after="100" w:afterAutospacing="1"/>
        <w:rPr>
          <w:rFonts w:asciiTheme="majorHAnsi" w:eastAsia="Times New Roman" w:hAnsiTheme="majorHAnsi"/>
        </w:rPr>
      </w:pPr>
      <w:r>
        <w:rPr>
          <w:rFonts w:asciiTheme="majorHAnsi" w:eastAsia="Times New Roman" w:hAnsiTheme="majorHAnsi"/>
        </w:rPr>
        <w:t>Cheating by learners or TrainerMaker</w:t>
      </w:r>
      <w:r w:rsidR="006F24E2" w:rsidRPr="006B3D87">
        <w:rPr>
          <w:rFonts w:asciiTheme="majorHAnsi" w:eastAsia="Times New Roman" w:hAnsiTheme="majorHAnsi"/>
        </w:rPr>
        <w:t xml:space="preserve"> personnel</w:t>
      </w:r>
    </w:p>
    <w:p w14:paraId="715B9018" w14:textId="000DF3CD" w:rsidR="006F24E2" w:rsidRPr="006B3D87" w:rsidRDefault="006F24E2" w:rsidP="006F24E2">
      <w:pPr>
        <w:numPr>
          <w:ilvl w:val="0"/>
          <w:numId w:val="10"/>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Personation, assuming</w:t>
      </w:r>
      <w:r w:rsidR="003D1A4A">
        <w:rPr>
          <w:rFonts w:asciiTheme="majorHAnsi" w:eastAsia="Times New Roman" w:hAnsiTheme="majorHAnsi"/>
        </w:rPr>
        <w:t xml:space="preserve"> the identity of another student</w:t>
      </w:r>
      <w:r w:rsidRPr="006B3D87">
        <w:rPr>
          <w:rFonts w:asciiTheme="majorHAnsi" w:eastAsia="Times New Roman" w:hAnsiTheme="majorHAnsi"/>
        </w:rPr>
        <w:t xml:space="preserve"> or having someone assume their identity during an assessment</w:t>
      </w:r>
      <w:r w:rsidR="003D1A4A">
        <w:rPr>
          <w:rFonts w:asciiTheme="majorHAnsi" w:eastAsia="Times New Roman" w:hAnsiTheme="majorHAnsi"/>
        </w:rPr>
        <w:t>.</w:t>
      </w:r>
    </w:p>
    <w:p w14:paraId="60B3CC86" w14:textId="324E9FD8" w:rsidR="006F24E2" w:rsidRPr="006B3D87" w:rsidRDefault="006F24E2" w:rsidP="006F24E2">
      <w:pPr>
        <w:numPr>
          <w:ilvl w:val="0"/>
          <w:numId w:val="10"/>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Collusion or permitting collusion in assessments</w:t>
      </w:r>
      <w:r w:rsidR="003D1A4A">
        <w:rPr>
          <w:rFonts w:asciiTheme="majorHAnsi" w:eastAsia="Times New Roman" w:hAnsiTheme="majorHAnsi"/>
        </w:rPr>
        <w:t>.</w:t>
      </w:r>
    </w:p>
    <w:p w14:paraId="6CBA086B" w14:textId="68D4D71A" w:rsidR="006F24E2" w:rsidRPr="006B3D87" w:rsidRDefault="006F24E2" w:rsidP="006F24E2">
      <w:pPr>
        <w:numPr>
          <w:ilvl w:val="0"/>
          <w:numId w:val="10"/>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 xml:space="preserve">Deliberate contravention by </w:t>
      </w:r>
      <w:r w:rsidR="003D1A4A">
        <w:rPr>
          <w:rFonts w:asciiTheme="majorHAnsi" w:eastAsia="Times New Roman" w:hAnsiTheme="majorHAnsi"/>
        </w:rPr>
        <w:t xml:space="preserve">students </w:t>
      </w:r>
      <w:r w:rsidRPr="006B3D87">
        <w:rPr>
          <w:rFonts w:asciiTheme="majorHAnsi" w:eastAsia="Times New Roman" w:hAnsiTheme="majorHAnsi"/>
        </w:rPr>
        <w:t>of the assessment arrangements we specify for our qualifications</w:t>
      </w:r>
      <w:r w:rsidR="003D1A4A">
        <w:rPr>
          <w:rFonts w:asciiTheme="majorHAnsi" w:eastAsia="Times New Roman" w:hAnsiTheme="majorHAnsi"/>
        </w:rPr>
        <w:t>.</w:t>
      </w:r>
    </w:p>
    <w:p w14:paraId="37E1E59C" w14:textId="484CED17" w:rsidR="006F24E2" w:rsidRPr="006B3D87" w:rsidRDefault="006F24E2" w:rsidP="006F24E2">
      <w:pPr>
        <w:numPr>
          <w:ilvl w:val="0"/>
          <w:numId w:val="10"/>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Fraudulent claim for certificates and/or deliberate submission of false information to gain a qualification or unit</w:t>
      </w:r>
      <w:r w:rsidR="003D1A4A">
        <w:rPr>
          <w:rFonts w:asciiTheme="majorHAnsi" w:eastAsia="Times New Roman" w:hAnsiTheme="majorHAnsi"/>
        </w:rPr>
        <w:t>.</w:t>
      </w:r>
    </w:p>
    <w:p w14:paraId="70326B82" w14:textId="4A3073BB" w:rsidR="006F24E2" w:rsidRPr="006B3D87" w:rsidRDefault="006F24E2" w:rsidP="006F24E2">
      <w:pPr>
        <w:numPr>
          <w:ilvl w:val="0"/>
          <w:numId w:val="10"/>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False records</w:t>
      </w:r>
      <w:r w:rsidR="003D1A4A">
        <w:rPr>
          <w:rFonts w:asciiTheme="majorHAnsi" w:eastAsia="Times New Roman" w:hAnsiTheme="majorHAnsi"/>
        </w:rPr>
        <w:t>.</w:t>
      </w:r>
    </w:p>
    <w:p w14:paraId="59535243" w14:textId="58390CEA" w:rsidR="006F24E2" w:rsidRPr="006B3D87" w:rsidRDefault="006F24E2" w:rsidP="006F24E2">
      <w:pPr>
        <w:numPr>
          <w:ilvl w:val="0"/>
          <w:numId w:val="10"/>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 xml:space="preserve">Deliberate failure to adhere to our </w:t>
      </w:r>
      <w:r w:rsidR="003D1A4A">
        <w:rPr>
          <w:rFonts w:asciiTheme="majorHAnsi" w:eastAsia="Times New Roman" w:hAnsiTheme="majorHAnsi"/>
        </w:rPr>
        <w:t>student</w:t>
      </w:r>
      <w:r w:rsidRPr="006B3D87">
        <w:rPr>
          <w:rFonts w:asciiTheme="majorHAnsi" w:eastAsia="Times New Roman" w:hAnsiTheme="majorHAnsi"/>
        </w:rPr>
        <w:t xml:space="preserve"> registration and certification procedures</w:t>
      </w:r>
      <w:r w:rsidR="003D1A4A">
        <w:rPr>
          <w:rFonts w:asciiTheme="majorHAnsi" w:eastAsia="Times New Roman" w:hAnsiTheme="majorHAnsi"/>
        </w:rPr>
        <w:t>.</w:t>
      </w:r>
    </w:p>
    <w:p w14:paraId="6C87ADE0" w14:textId="1FB1401B" w:rsidR="006F24E2" w:rsidRPr="006B3D87" w:rsidRDefault="006F24E2" w:rsidP="006F24E2">
      <w:pPr>
        <w:numPr>
          <w:ilvl w:val="0"/>
          <w:numId w:val="10"/>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Deliberate failure to maintain appropriate auditable records, e.g. certification claims and/or forgery of evidence</w:t>
      </w:r>
      <w:r w:rsidR="003D1A4A">
        <w:rPr>
          <w:rFonts w:asciiTheme="majorHAnsi" w:eastAsia="Times New Roman" w:hAnsiTheme="majorHAnsi"/>
        </w:rPr>
        <w:t>.</w:t>
      </w:r>
    </w:p>
    <w:p w14:paraId="2C266CE7" w14:textId="6DF51024" w:rsidR="006F24E2" w:rsidRPr="006B3D87" w:rsidRDefault="006F24E2" w:rsidP="006F24E2">
      <w:pPr>
        <w:numPr>
          <w:ilvl w:val="0"/>
          <w:numId w:val="10"/>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Learners still working towards qualification after certification claims have been made</w:t>
      </w:r>
      <w:r w:rsidR="003D1A4A">
        <w:rPr>
          <w:rFonts w:asciiTheme="majorHAnsi" w:eastAsia="Times New Roman" w:hAnsiTheme="majorHAnsi"/>
        </w:rPr>
        <w:t>.</w:t>
      </w:r>
    </w:p>
    <w:p w14:paraId="592C9D94" w14:textId="6D792817" w:rsidR="006F24E2" w:rsidRPr="006B3D87" w:rsidRDefault="006F24E2" w:rsidP="006F24E2">
      <w:pPr>
        <w:numPr>
          <w:ilvl w:val="0"/>
          <w:numId w:val="10"/>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Selling certificates for cash</w:t>
      </w:r>
      <w:r w:rsidR="003D1A4A">
        <w:rPr>
          <w:rFonts w:asciiTheme="majorHAnsi" w:eastAsia="Times New Roman" w:hAnsiTheme="majorHAnsi"/>
        </w:rPr>
        <w:t>.</w:t>
      </w:r>
    </w:p>
    <w:p w14:paraId="1FA6116E" w14:textId="5C03F3AA" w:rsidR="006F24E2" w:rsidRPr="006B3D87" w:rsidRDefault="006F24E2" w:rsidP="006F24E2">
      <w:pPr>
        <w:numPr>
          <w:ilvl w:val="0"/>
          <w:numId w:val="10"/>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Selling papers/assessment details</w:t>
      </w:r>
      <w:r w:rsidR="003D1A4A">
        <w:rPr>
          <w:rFonts w:asciiTheme="majorHAnsi" w:eastAsia="Times New Roman" w:hAnsiTheme="majorHAnsi"/>
        </w:rPr>
        <w:t>.</w:t>
      </w:r>
    </w:p>
    <w:p w14:paraId="40F77A8F" w14:textId="1EA79D99" w:rsidR="006F24E2" w:rsidRPr="006B3D87" w:rsidRDefault="006F24E2" w:rsidP="006F24E2">
      <w:pPr>
        <w:numPr>
          <w:ilvl w:val="0"/>
          <w:numId w:val="10"/>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Extortion</w:t>
      </w:r>
      <w:r w:rsidR="003D1A4A">
        <w:rPr>
          <w:rFonts w:asciiTheme="majorHAnsi" w:eastAsia="Times New Roman" w:hAnsiTheme="majorHAnsi"/>
        </w:rPr>
        <w:t>.</w:t>
      </w:r>
    </w:p>
    <w:p w14:paraId="7125925E" w14:textId="1F55AC15" w:rsidR="006F24E2" w:rsidRPr="006B3D87" w:rsidRDefault="006F24E2" w:rsidP="006F24E2">
      <w:pPr>
        <w:numPr>
          <w:ilvl w:val="0"/>
          <w:numId w:val="10"/>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Fraud</w:t>
      </w:r>
      <w:r w:rsidR="003D1A4A">
        <w:rPr>
          <w:rFonts w:asciiTheme="majorHAnsi" w:eastAsia="Times New Roman" w:hAnsiTheme="majorHAnsi"/>
        </w:rPr>
        <w:t>.</w:t>
      </w:r>
    </w:p>
    <w:p w14:paraId="496D18DC" w14:textId="7C4250B2" w:rsidR="006F24E2" w:rsidRPr="006B3D87" w:rsidRDefault="006F24E2" w:rsidP="006F24E2">
      <w:pPr>
        <w:numPr>
          <w:ilvl w:val="0"/>
          <w:numId w:val="10"/>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Threatening or abusive behaviour tha</w:t>
      </w:r>
      <w:r w:rsidR="003D1A4A">
        <w:rPr>
          <w:rFonts w:asciiTheme="majorHAnsi" w:eastAsia="Times New Roman" w:hAnsiTheme="majorHAnsi"/>
        </w:rPr>
        <w:t>t threatens the safety of TrainerMaker</w:t>
      </w:r>
      <w:r w:rsidRPr="006B3D87">
        <w:rPr>
          <w:rFonts w:asciiTheme="majorHAnsi" w:eastAsia="Times New Roman" w:hAnsiTheme="majorHAnsi"/>
        </w:rPr>
        <w:t xml:space="preserve"> personnel and/or staff and/or is intended to put undue influence on the outcomes of an assessment/award.</w:t>
      </w:r>
    </w:p>
    <w:p w14:paraId="795F7B5F" w14:textId="77777777" w:rsidR="006F24E2" w:rsidRPr="003D1A4A" w:rsidRDefault="006F24E2" w:rsidP="006F24E2">
      <w:pPr>
        <w:pStyle w:val="Heading2"/>
        <w:shd w:val="clear" w:color="auto" w:fill="FFFFFF"/>
        <w:spacing w:before="0" w:after="300"/>
        <w:rPr>
          <w:rFonts w:eastAsia="Times New Roman"/>
          <w:b w:val="0"/>
          <w:color w:val="auto"/>
          <w:sz w:val="24"/>
          <w:szCs w:val="24"/>
        </w:rPr>
      </w:pPr>
      <w:r w:rsidRPr="003D1A4A">
        <w:rPr>
          <w:rFonts w:eastAsia="Times New Roman"/>
          <w:b w:val="0"/>
          <w:color w:val="auto"/>
          <w:sz w:val="24"/>
          <w:szCs w:val="24"/>
        </w:rPr>
        <w:t>Definition of Maladministration</w:t>
      </w:r>
    </w:p>
    <w:p w14:paraId="5F0CE857" w14:textId="120C1D26" w:rsidR="006F24E2" w:rsidRPr="006B3D87" w:rsidRDefault="003D1A4A" w:rsidP="006F24E2">
      <w:pPr>
        <w:pStyle w:val="NormalWeb"/>
        <w:shd w:val="clear" w:color="auto" w:fill="FFFFFF"/>
        <w:spacing w:before="0" w:beforeAutospacing="0" w:after="300" w:afterAutospacing="0"/>
        <w:rPr>
          <w:rFonts w:asciiTheme="majorHAnsi" w:hAnsiTheme="majorHAnsi"/>
          <w:sz w:val="24"/>
          <w:szCs w:val="24"/>
        </w:rPr>
      </w:pPr>
      <w:r>
        <w:rPr>
          <w:rFonts w:asciiTheme="majorHAnsi" w:hAnsiTheme="majorHAnsi"/>
          <w:sz w:val="24"/>
          <w:szCs w:val="24"/>
        </w:rPr>
        <w:t xml:space="preserve">4.1 </w:t>
      </w:r>
      <w:r w:rsidR="006F24E2" w:rsidRPr="006B3D87">
        <w:rPr>
          <w:rFonts w:asciiTheme="majorHAnsi" w:hAnsiTheme="majorHAnsi"/>
          <w:sz w:val="24"/>
          <w:szCs w:val="24"/>
        </w:rPr>
        <w:t xml:space="preserve">Maladministration is defined as any activity, neglect, default or other practice that results in </w:t>
      </w:r>
      <w:r>
        <w:rPr>
          <w:rFonts w:asciiTheme="majorHAnsi" w:hAnsiTheme="majorHAnsi"/>
          <w:sz w:val="24"/>
          <w:szCs w:val="24"/>
        </w:rPr>
        <w:t>the TrainerMaker</w:t>
      </w:r>
      <w:r w:rsidR="006F24E2" w:rsidRPr="006B3D87">
        <w:rPr>
          <w:rFonts w:asciiTheme="majorHAnsi" w:hAnsiTheme="majorHAnsi"/>
          <w:sz w:val="24"/>
          <w:szCs w:val="24"/>
        </w:rPr>
        <w:t xml:space="preserve">, tutor, assessor, </w:t>
      </w:r>
      <w:r>
        <w:rPr>
          <w:rFonts w:asciiTheme="majorHAnsi" w:hAnsiTheme="majorHAnsi"/>
          <w:sz w:val="24"/>
          <w:szCs w:val="24"/>
        </w:rPr>
        <w:t>student</w:t>
      </w:r>
      <w:r w:rsidR="006F24E2" w:rsidRPr="006B3D87">
        <w:rPr>
          <w:rFonts w:asciiTheme="majorHAnsi" w:hAnsiTheme="majorHAnsi"/>
          <w:sz w:val="24"/>
          <w:szCs w:val="24"/>
        </w:rPr>
        <w:t xml:space="preserve"> or quality assurer not complying with </w:t>
      </w:r>
      <w:r>
        <w:rPr>
          <w:rFonts w:asciiTheme="majorHAnsi" w:hAnsiTheme="majorHAnsi"/>
          <w:sz w:val="24"/>
          <w:szCs w:val="24"/>
        </w:rPr>
        <w:t>TrainerMaker</w:t>
      </w:r>
      <w:r w:rsidR="006F24E2" w:rsidRPr="006B3D87">
        <w:rPr>
          <w:rFonts w:asciiTheme="majorHAnsi" w:hAnsiTheme="majorHAnsi"/>
          <w:sz w:val="24"/>
          <w:szCs w:val="24"/>
        </w:rPr>
        <w:t xml:space="preserve"> requirements, </w:t>
      </w:r>
      <w:r>
        <w:rPr>
          <w:rFonts w:asciiTheme="majorHAnsi" w:hAnsiTheme="majorHAnsi"/>
          <w:sz w:val="24"/>
          <w:szCs w:val="24"/>
        </w:rPr>
        <w:t>TrainerMaker</w:t>
      </w:r>
      <w:r w:rsidR="006F24E2" w:rsidRPr="006B3D87">
        <w:rPr>
          <w:rFonts w:asciiTheme="majorHAnsi" w:hAnsiTheme="majorHAnsi"/>
          <w:sz w:val="24"/>
          <w:szCs w:val="24"/>
        </w:rPr>
        <w:t xml:space="preserve"> tutor and IQA agreements, or regulatory principles.</w:t>
      </w:r>
    </w:p>
    <w:p w14:paraId="4F5D0BBD" w14:textId="77777777" w:rsidR="003D1A4A" w:rsidRDefault="003D1A4A" w:rsidP="006F24E2">
      <w:pPr>
        <w:pStyle w:val="NormalWeb"/>
        <w:shd w:val="clear" w:color="auto" w:fill="FFFFFF"/>
        <w:spacing w:before="0" w:beforeAutospacing="0" w:after="300" w:afterAutospacing="0"/>
        <w:rPr>
          <w:rFonts w:asciiTheme="majorHAnsi" w:hAnsiTheme="majorHAnsi"/>
          <w:sz w:val="24"/>
          <w:szCs w:val="24"/>
        </w:rPr>
      </w:pPr>
    </w:p>
    <w:p w14:paraId="3F983025" w14:textId="77777777" w:rsidR="003D1A4A" w:rsidRDefault="003D1A4A" w:rsidP="006F24E2">
      <w:pPr>
        <w:pStyle w:val="NormalWeb"/>
        <w:shd w:val="clear" w:color="auto" w:fill="FFFFFF"/>
        <w:spacing w:before="0" w:beforeAutospacing="0" w:after="300" w:afterAutospacing="0"/>
        <w:rPr>
          <w:rFonts w:asciiTheme="majorHAnsi" w:hAnsiTheme="majorHAnsi"/>
          <w:sz w:val="24"/>
          <w:szCs w:val="24"/>
        </w:rPr>
      </w:pPr>
    </w:p>
    <w:p w14:paraId="0D3A4320" w14:textId="10047B14" w:rsidR="006F24E2" w:rsidRPr="006B3D87" w:rsidRDefault="003D1A4A" w:rsidP="006F24E2">
      <w:pPr>
        <w:pStyle w:val="NormalWeb"/>
        <w:shd w:val="clear" w:color="auto" w:fill="FFFFFF"/>
        <w:spacing w:before="0" w:beforeAutospacing="0" w:after="300" w:afterAutospacing="0"/>
        <w:rPr>
          <w:rFonts w:asciiTheme="majorHAnsi" w:hAnsiTheme="majorHAnsi"/>
          <w:sz w:val="24"/>
          <w:szCs w:val="24"/>
        </w:rPr>
      </w:pPr>
      <w:r>
        <w:rPr>
          <w:rFonts w:asciiTheme="majorHAnsi" w:hAnsiTheme="majorHAnsi"/>
          <w:sz w:val="24"/>
          <w:szCs w:val="24"/>
        </w:rPr>
        <w:t xml:space="preserve">4.2 </w:t>
      </w:r>
      <w:r w:rsidR="006F24E2" w:rsidRPr="006B3D87">
        <w:rPr>
          <w:rFonts w:asciiTheme="majorHAnsi" w:hAnsiTheme="majorHAnsi"/>
          <w:sz w:val="24"/>
          <w:szCs w:val="24"/>
        </w:rPr>
        <w:t>Maladministration is in effec</w:t>
      </w:r>
      <w:r>
        <w:rPr>
          <w:rFonts w:asciiTheme="majorHAnsi" w:hAnsiTheme="majorHAnsi"/>
          <w:sz w:val="24"/>
          <w:szCs w:val="24"/>
        </w:rPr>
        <w:t>t any activity or practice that</w:t>
      </w:r>
      <w:r w:rsidR="006F24E2" w:rsidRPr="006B3D87">
        <w:rPr>
          <w:rFonts w:asciiTheme="majorHAnsi" w:hAnsiTheme="majorHAnsi"/>
          <w:sz w:val="24"/>
          <w:szCs w:val="24"/>
        </w:rPr>
        <w:t xml:space="preserve"> results to non-compliance with administrative requirements and regulations, this includes the application of persistent mistakes or poor administration within </w:t>
      </w:r>
      <w:r>
        <w:rPr>
          <w:rFonts w:asciiTheme="majorHAnsi" w:hAnsiTheme="majorHAnsi"/>
          <w:sz w:val="24"/>
          <w:szCs w:val="24"/>
        </w:rPr>
        <w:t>TrainerMaker</w:t>
      </w:r>
      <w:r w:rsidR="006F24E2" w:rsidRPr="006B3D87">
        <w:rPr>
          <w:rFonts w:asciiTheme="majorHAnsi" w:hAnsiTheme="majorHAnsi"/>
          <w:sz w:val="24"/>
          <w:szCs w:val="24"/>
        </w:rPr>
        <w:t xml:space="preserve"> including inappropriate learner records.</w:t>
      </w:r>
    </w:p>
    <w:p w14:paraId="0F2DDD39" w14:textId="77777777" w:rsidR="006F24E2" w:rsidRPr="003D1A4A" w:rsidRDefault="006F24E2" w:rsidP="006F24E2">
      <w:pPr>
        <w:pStyle w:val="Heading3"/>
        <w:shd w:val="clear" w:color="auto" w:fill="FFFFFF"/>
        <w:spacing w:before="0" w:after="300"/>
        <w:rPr>
          <w:rFonts w:eastAsia="Times New Roman"/>
          <w:b w:val="0"/>
          <w:color w:val="auto"/>
        </w:rPr>
      </w:pPr>
      <w:r w:rsidRPr="003D1A4A">
        <w:rPr>
          <w:rFonts w:eastAsia="Times New Roman"/>
          <w:b w:val="0"/>
          <w:color w:val="auto"/>
        </w:rPr>
        <w:t>Examples of Maladministration</w:t>
      </w:r>
    </w:p>
    <w:p w14:paraId="6D8C88D4" w14:textId="5771C78A" w:rsidR="006F24E2" w:rsidRPr="006B3D87" w:rsidRDefault="003D1A4A" w:rsidP="006F24E2">
      <w:pPr>
        <w:pStyle w:val="NormalWeb"/>
        <w:shd w:val="clear" w:color="auto" w:fill="FFFFFF"/>
        <w:spacing w:before="0" w:beforeAutospacing="0" w:after="300" w:afterAutospacing="0"/>
        <w:rPr>
          <w:rFonts w:asciiTheme="majorHAnsi" w:hAnsiTheme="majorHAnsi"/>
          <w:sz w:val="24"/>
          <w:szCs w:val="24"/>
        </w:rPr>
      </w:pPr>
      <w:r>
        <w:rPr>
          <w:rFonts w:asciiTheme="majorHAnsi" w:hAnsiTheme="majorHAnsi"/>
          <w:sz w:val="24"/>
          <w:szCs w:val="24"/>
        </w:rPr>
        <w:t xml:space="preserve">4.3 </w:t>
      </w:r>
      <w:r w:rsidR="006F24E2" w:rsidRPr="006B3D87">
        <w:rPr>
          <w:rFonts w:asciiTheme="majorHAnsi" w:hAnsiTheme="majorHAnsi"/>
          <w:sz w:val="24"/>
          <w:szCs w:val="24"/>
        </w:rPr>
        <w:t>The categories listed below are</w:t>
      </w:r>
      <w:r>
        <w:rPr>
          <w:rFonts w:asciiTheme="majorHAnsi" w:hAnsiTheme="majorHAnsi"/>
          <w:sz w:val="24"/>
          <w:szCs w:val="24"/>
        </w:rPr>
        <w:t xml:space="preserve"> examples of centre and learner </w:t>
      </w:r>
      <w:r w:rsidR="006F24E2" w:rsidRPr="006B3D87">
        <w:rPr>
          <w:rFonts w:asciiTheme="majorHAnsi" w:hAnsiTheme="majorHAnsi"/>
          <w:sz w:val="24"/>
          <w:szCs w:val="24"/>
        </w:rPr>
        <w:t>maladministration. Please note that these examples are not exhaustive and are only intended as guidance on our definition of maladministration:</w:t>
      </w:r>
    </w:p>
    <w:p w14:paraId="436A24E7" w14:textId="2A83D8D2" w:rsidR="006F24E2" w:rsidRPr="006B3D87" w:rsidRDefault="006F24E2" w:rsidP="006F24E2">
      <w:pPr>
        <w:numPr>
          <w:ilvl w:val="0"/>
          <w:numId w:val="11"/>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Persistent failure to adhere to learner registration and certification procedures</w:t>
      </w:r>
      <w:r w:rsidR="003D1A4A">
        <w:rPr>
          <w:rFonts w:asciiTheme="majorHAnsi" w:eastAsia="Times New Roman" w:hAnsiTheme="majorHAnsi"/>
        </w:rPr>
        <w:t>.</w:t>
      </w:r>
    </w:p>
    <w:p w14:paraId="5A167D5F" w14:textId="1256E45F" w:rsidR="006F24E2" w:rsidRPr="006B3D87" w:rsidRDefault="006F24E2" w:rsidP="006F24E2">
      <w:pPr>
        <w:numPr>
          <w:ilvl w:val="0"/>
          <w:numId w:val="11"/>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 xml:space="preserve">Persistent failure to adhere to centre approval criteria and/or qualification requirements and/or associated actions assigned to </w:t>
      </w:r>
      <w:r w:rsidR="003D1A4A">
        <w:rPr>
          <w:rFonts w:asciiTheme="majorHAnsi" w:eastAsia="Times New Roman" w:hAnsiTheme="majorHAnsi"/>
        </w:rPr>
        <w:t>TrainerMaker.</w:t>
      </w:r>
    </w:p>
    <w:p w14:paraId="2BD47BFB" w14:textId="1F21AEA2" w:rsidR="006F24E2" w:rsidRPr="006B3D87" w:rsidRDefault="006F24E2" w:rsidP="006F24E2">
      <w:pPr>
        <w:numPr>
          <w:ilvl w:val="0"/>
          <w:numId w:val="11"/>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Late learner registrations (both frequent and persistent)</w:t>
      </w:r>
      <w:r w:rsidR="003D1A4A">
        <w:rPr>
          <w:rFonts w:asciiTheme="majorHAnsi" w:eastAsia="Times New Roman" w:hAnsiTheme="majorHAnsi"/>
        </w:rPr>
        <w:t>.</w:t>
      </w:r>
    </w:p>
    <w:p w14:paraId="11A51731" w14:textId="1643CFEA" w:rsidR="006F24E2" w:rsidRPr="006B3D87" w:rsidRDefault="006F24E2" w:rsidP="006F24E2">
      <w:pPr>
        <w:numPr>
          <w:ilvl w:val="0"/>
          <w:numId w:val="11"/>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 xml:space="preserve">Unreasonable delays in responding to requests and/or communications from </w:t>
      </w:r>
      <w:r w:rsidR="003D1A4A">
        <w:rPr>
          <w:rFonts w:asciiTheme="majorHAnsi" w:eastAsia="Times New Roman" w:hAnsiTheme="majorHAnsi"/>
        </w:rPr>
        <w:t>TrainerMaker.</w:t>
      </w:r>
    </w:p>
    <w:p w14:paraId="05775F76" w14:textId="428BFBD4" w:rsidR="006F24E2" w:rsidRPr="006B3D87" w:rsidRDefault="006F24E2" w:rsidP="006F24E2">
      <w:pPr>
        <w:numPr>
          <w:ilvl w:val="0"/>
          <w:numId w:val="11"/>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Inaccurate claim for certificates</w:t>
      </w:r>
      <w:r w:rsidR="003D1A4A">
        <w:rPr>
          <w:rFonts w:asciiTheme="majorHAnsi" w:eastAsia="Times New Roman" w:hAnsiTheme="majorHAnsi"/>
        </w:rPr>
        <w:t>.</w:t>
      </w:r>
    </w:p>
    <w:p w14:paraId="4F95EF3C" w14:textId="0F48DA39" w:rsidR="006F24E2" w:rsidRPr="006B3D87" w:rsidRDefault="006F24E2" w:rsidP="006F24E2">
      <w:pPr>
        <w:numPr>
          <w:ilvl w:val="0"/>
          <w:numId w:val="11"/>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Late learner certification requests, e.g. beyond the certification end date for the qualification</w:t>
      </w:r>
      <w:r w:rsidR="003D1A4A">
        <w:rPr>
          <w:rFonts w:asciiTheme="majorHAnsi" w:eastAsia="Times New Roman" w:hAnsiTheme="majorHAnsi"/>
        </w:rPr>
        <w:t>.</w:t>
      </w:r>
    </w:p>
    <w:p w14:paraId="4607A192" w14:textId="78E866E3" w:rsidR="006F24E2" w:rsidRPr="006B3D87" w:rsidRDefault="006F24E2" w:rsidP="006F24E2">
      <w:pPr>
        <w:numPr>
          <w:ilvl w:val="0"/>
          <w:numId w:val="11"/>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Failure to maintain appropriate auditable records, e.g. certification claims and/or forgery of evidence</w:t>
      </w:r>
      <w:r w:rsidR="003D1A4A">
        <w:rPr>
          <w:rFonts w:asciiTheme="majorHAnsi" w:eastAsia="Times New Roman" w:hAnsiTheme="majorHAnsi"/>
        </w:rPr>
        <w:t>.</w:t>
      </w:r>
    </w:p>
    <w:p w14:paraId="2DCE3089" w14:textId="582147EE" w:rsidR="006F24E2" w:rsidRPr="006B3D87" w:rsidRDefault="006F24E2" w:rsidP="006F24E2">
      <w:pPr>
        <w:numPr>
          <w:ilvl w:val="0"/>
          <w:numId w:val="11"/>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 xml:space="preserve">Withholding or the delaying of information, by deliberate act or omission, from us which is required to assure </w:t>
      </w:r>
      <w:r w:rsidR="003D1A4A">
        <w:rPr>
          <w:rFonts w:asciiTheme="majorHAnsi" w:eastAsia="Times New Roman" w:hAnsiTheme="majorHAnsi"/>
        </w:rPr>
        <w:t xml:space="preserve">YMCA Awards of TrainerMakers’ </w:t>
      </w:r>
      <w:r w:rsidRPr="006B3D87">
        <w:rPr>
          <w:rFonts w:asciiTheme="majorHAnsi" w:eastAsia="Times New Roman" w:hAnsiTheme="majorHAnsi"/>
        </w:rPr>
        <w:t>ability to deliver qualifications appropriately</w:t>
      </w:r>
      <w:r w:rsidR="003D1A4A">
        <w:rPr>
          <w:rFonts w:asciiTheme="majorHAnsi" w:eastAsia="Times New Roman" w:hAnsiTheme="majorHAnsi"/>
        </w:rPr>
        <w:t>.</w:t>
      </w:r>
    </w:p>
    <w:p w14:paraId="5A28D115" w14:textId="727DCE5B" w:rsidR="006F24E2" w:rsidRPr="006B3D87" w:rsidRDefault="006F24E2" w:rsidP="006F24E2">
      <w:pPr>
        <w:numPr>
          <w:ilvl w:val="0"/>
          <w:numId w:val="11"/>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 xml:space="preserve">Misuse of our logo and trademarks or misrepresentation of </w:t>
      </w:r>
      <w:r w:rsidR="003D1A4A">
        <w:rPr>
          <w:rFonts w:asciiTheme="majorHAnsi" w:eastAsia="Times New Roman" w:hAnsiTheme="majorHAnsi"/>
        </w:rPr>
        <w:t xml:space="preserve">TrainerMaker </w:t>
      </w:r>
      <w:r w:rsidRPr="006B3D87">
        <w:rPr>
          <w:rFonts w:asciiTheme="majorHAnsi" w:eastAsia="Times New Roman" w:hAnsiTheme="majorHAnsi"/>
        </w:rPr>
        <w:t xml:space="preserve">and/or its recognition and approval status with </w:t>
      </w:r>
      <w:r w:rsidR="003D1A4A">
        <w:rPr>
          <w:rFonts w:asciiTheme="majorHAnsi" w:eastAsia="Times New Roman" w:hAnsiTheme="majorHAnsi"/>
        </w:rPr>
        <w:t>YMCA Awards.</w:t>
      </w:r>
    </w:p>
    <w:p w14:paraId="6AEA003F" w14:textId="5F62718B" w:rsidR="006F24E2" w:rsidRPr="006B3D87" w:rsidRDefault="006F24E2" w:rsidP="006F24E2">
      <w:pPr>
        <w:numPr>
          <w:ilvl w:val="0"/>
          <w:numId w:val="11"/>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Poor administration arrangements and/or records</w:t>
      </w:r>
      <w:r w:rsidR="003D1A4A">
        <w:rPr>
          <w:rFonts w:asciiTheme="majorHAnsi" w:eastAsia="Times New Roman" w:hAnsiTheme="majorHAnsi"/>
        </w:rPr>
        <w:t>.</w:t>
      </w:r>
    </w:p>
    <w:p w14:paraId="2E186720" w14:textId="5EAABE55" w:rsidR="006F24E2" w:rsidRPr="006B3D87" w:rsidRDefault="006F24E2" w:rsidP="006F24E2">
      <w:pPr>
        <w:numPr>
          <w:ilvl w:val="0"/>
          <w:numId w:val="11"/>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Persistent mistakes in relation to our delivery arrangements</w:t>
      </w:r>
      <w:r w:rsidR="003D1A4A">
        <w:rPr>
          <w:rFonts w:asciiTheme="majorHAnsi" w:eastAsia="Times New Roman" w:hAnsiTheme="majorHAnsi"/>
        </w:rPr>
        <w:t>.</w:t>
      </w:r>
    </w:p>
    <w:p w14:paraId="79390260" w14:textId="645AAD06" w:rsidR="006F24E2" w:rsidRPr="006B3D87" w:rsidRDefault="006F24E2" w:rsidP="006F24E2">
      <w:pPr>
        <w:numPr>
          <w:ilvl w:val="0"/>
          <w:numId w:val="11"/>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 xml:space="preserve">Failure to adhere to, or to circumnavigate, the requirements of </w:t>
      </w:r>
      <w:r w:rsidR="003D1A4A">
        <w:rPr>
          <w:rFonts w:asciiTheme="majorHAnsi" w:eastAsia="Times New Roman" w:hAnsiTheme="majorHAnsi"/>
        </w:rPr>
        <w:t>reasonable adjustments made to a student.</w:t>
      </w:r>
    </w:p>
    <w:p w14:paraId="1B1D0F38" w14:textId="77777777" w:rsidR="006F24E2" w:rsidRPr="003D1A4A" w:rsidRDefault="006F24E2" w:rsidP="006F24E2">
      <w:pPr>
        <w:pStyle w:val="Heading2"/>
        <w:shd w:val="clear" w:color="auto" w:fill="FFFFFF"/>
        <w:spacing w:before="0" w:after="300"/>
        <w:rPr>
          <w:rFonts w:eastAsia="Times New Roman"/>
          <w:b w:val="0"/>
          <w:color w:val="auto"/>
          <w:sz w:val="24"/>
          <w:szCs w:val="24"/>
        </w:rPr>
      </w:pPr>
      <w:r w:rsidRPr="003D1A4A">
        <w:rPr>
          <w:rFonts w:eastAsia="Times New Roman"/>
          <w:b w:val="0"/>
          <w:color w:val="auto"/>
          <w:sz w:val="24"/>
          <w:szCs w:val="24"/>
        </w:rPr>
        <w:t>Process for Making an Allegation of Malpractice or Maladministration</w:t>
      </w:r>
    </w:p>
    <w:p w14:paraId="44DD9203" w14:textId="77978A5F" w:rsidR="006F24E2" w:rsidRPr="006B3D87" w:rsidRDefault="003D1A4A" w:rsidP="006F24E2">
      <w:pPr>
        <w:pStyle w:val="NormalWeb"/>
        <w:shd w:val="clear" w:color="auto" w:fill="FFFFFF"/>
        <w:spacing w:before="0" w:beforeAutospacing="0" w:after="300" w:afterAutospacing="0"/>
        <w:rPr>
          <w:rFonts w:asciiTheme="majorHAnsi" w:hAnsiTheme="majorHAnsi"/>
          <w:sz w:val="24"/>
          <w:szCs w:val="24"/>
        </w:rPr>
      </w:pPr>
      <w:r>
        <w:rPr>
          <w:rFonts w:asciiTheme="majorHAnsi" w:hAnsiTheme="majorHAnsi"/>
          <w:sz w:val="24"/>
          <w:szCs w:val="24"/>
        </w:rPr>
        <w:t xml:space="preserve">5.1 </w:t>
      </w:r>
      <w:r w:rsidR="006F24E2" w:rsidRPr="006B3D87">
        <w:rPr>
          <w:rFonts w:asciiTheme="majorHAnsi" w:hAnsiTheme="majorHAnsi"/>
          <w:sz w:val="24"/>
          <w:szCs w:val="24"/>
        </w:rPr>
        <w:t xml:space="preserve">Anybody who identifies or is made aware of suspected or actual cases of malpractice or maladministration at any time must immediately notify </w:t>
      </w:r>
      <w:r w:rsidR="00F75D6C">
        <w:rPr>
          <w:rFonts w:asciiTheme="majorHAnsi" w:hAnsiTheme="majorHAnsi"/>
          <w:sz w:val="24"/>
          <w:szCs w:val="24"/>
        </w:rPr>
        <w:t>TrainerMaker</w:t>
      </w:r>
      <w:r w:rsidR="006F24E2" w:rsidRPr="006B3D87">
        <w:rPr>
          <w:rFonts w:asciiTheme="majorHAnsi" w:hAnsiTheme="majorHAnsi"/>
          <w:sz w:val="24"/>
          <w:szCs w:val="24"/>
        </w:rPr>
        <w:t xml:space="preserve">. In doing so they should put this in writing/email and enclose </w:t>
      </w:r>
      <w:r w:rsidR="00F75D6C">
        <w:rPr>
          <w:rFonts w:asciiTheme="majorHAnsi" w:hAnsiTheme="majorHAnsi"/>
          <w:sz w:val="24"/>
          <w:szCs w:val="24"/>
        </w:rPr>
        <w:t>appropriate supporting evidence. Other parties such as student</w:t>
      </w:r>
      <w:r w:rsidR="006F24E2" w:rsidRPr="006B3D87">
        <w:rPr>
          <w:rFonts w:asciiTheme="majorHAnsi" w:hAnsiTheme="majorHAnsi"/>
          <w:sz w:val="24"/>
          <w:szCs w:val="24"/>
        </w:rPr>
        <w:t>s, parents or whistle-blowe</w:t>
      </w:r>
      <w:r w:rsidR="006F24E2" w:rsidRPr="00F75D6C">
        <w:rPr>
          <w:rFonts w:asciiTheme="majorHAnsi" w:hAnsiTheme="majorHAnsi"/>
          <w:sz w:val="24"/>
          <w:szCs w:val="24"/>
        </w:rPr>
        <w:t>rs may </w:t>
      </w:r>
      <w:hyperlink r:id="rId9" w:history="1">
        <w:r w:rsidR="006F24E2" w:rsidRPr="00F75D6C">
          <w:rPr>
            <w:rStyle w:val="Hyperlink"/>
            <w:rFonts w:asciiTheme="majorHAnsi" w:hAnsiTheme="majorHAnsi"/>
            <w:color w:val="auto"/>
            <w:sz w:val="24"/>
            <w:szCs w:val="24"/>
            <w:u w:val="none"/>
          </w:rPr>
          <w:t>contact us</w:t>
        </w:r>
      </w:hyperlink>
      <w:r w:rsidR="006F24E2" w:rsidRPr="00F75D6C">
        <w:rPr>
          <w:rFonts w:asciiTheme="majorHAnsi" w:hAnsiTheme="majorHAnsi"/>
          <w:sz w:val="24"/>
          <w:szCs w:val="24"/>
        </w:rPr>
        <w:t> directly.</w:t>
      </w:r>
    </w:p>
    <w:p w14:paraId="7E594B42" w14:textId="6072B59E" w:rsidR="006F24E2" w:rsidRPr="00F75D6C" w:rsidRDefault="00F75D6C" w:rsidP="00F75D6C">
      <w:pPr>
        <w:pStyle w:val="NormalWeb"/>
        <w:shd w:val="clear" w:color="auto" w:fill="FFFFFF"/>
        <w:spacing w:before="0" w:beforeAutospacing="0" w:after="300" w:afterAutospacing="0"/>
        <w:rPr>
          <w:rFonts w:asciiTheme="majorHAnsi" w:hAnsiTheme="majorHAnsi"/>
          <w:sz w:val="24"/>
          <w:szCs w:val="24"/>
        </w:rPr>
      </w:pPr>
      <w:r>
        <w:rPr>
          <w:rFonts w:asciiTheme="majorHAnsi" w:hAnsiTheme="majorHAnsi"/>
          <w:sz w:val="24"/>
          <w:szCs w:val="24"/>
        </w:rPr>
        <w:t xml:space="preserve">5.2 </w:t>
      </w:r>
      <w:r w:rsidR="006F24E2" w:rsidRPr="006B3D87">
        <w:rPr>
          <w:rFonts w:asciiTheme="majorHAnsi" w:hAnsiTheme="majorHAnsi"/>
          <w:sz w:val="24"/>
          <w:szCs w:val="24"/>
        </w:rPr>
        <w:t>All allegations must include (where possible):</w:t>
      </w:r>
    </w:p>
    <w:p w14:paraId="42A9152B" w14:textId="2AF07FC9" w:rsidR="006F24E2" w:rsidRPr="006B3D87" w:rsidRDefault="00F75D6C" w:rsidP="006F24E2">
      <w:pPr>
        <w:numPr>
          <w:ilvl w:val="0"/>
          <w:numId w:val="12"/>
        </w:numPr>
        <w:shd w:val="clear" w:color="auto" w:fill="FFFFFF"/>
        <w:spacing w:before="100" w:beforeAutospacing="1" w:after="100" w:afterAutospacing="1"/>
        <w:rPr>
          <w:rFonts w:asciiTheme="majorHAnsi" w:eastAsia="Times New Roman" w:hAnsiTheme="majorHAnsi"/>
        </w:rPr>
      </w:pPr>
      <w:r>
        <w:rPr>
          <w:rFonts w:asciiTheme="majorHAnsi" w:eastAsia="Times New Roman" w:hAnsiTheme="majorHAnsi"/>
        </w:rPr>
        <w:t>Student’s’s name.</w:t>
      </w:r>
    </w:p>
    <w:p w14:paraId="6B9DFCA4" w14:textId="0A66EACC" w:rsidR="006F24E2" w:rsidRPr="006B3D87" w:rsidRDefault="00F75D6C" w:rsidP="006F24E2">
      <w:pPr>
        <w:numPr>
          <w:ilvl w:val="0"/>
          <w:numId w:val="12"/>
        </w:numPr>
        <w:shd w:val="clear" w:color="auto" w:fill="FFFFFF"/>
        <w:spacing w:before="100" w:beforeAutospacing="1" w:after="100" w:afterAutospacing="1"/>
        <w:rPr>
          <w:rFonts w:asciiTheme="majorHAnsi" w:eastAsia="Times New Roman" w:hAnsiTheme="majorHAnsi"/>
        </w:rPr>
      </w:pPr>
      <w:r>
        <w:rPr>
          <w:rFonts w:asciiTheme="majorHAnsi" w:eastAsia="Times New Roman" w:hAnsiTheme="majorHAnsi"/>
        </w:rPr>
        <w:t>TrainerMaker</w:t>
      </w:r>
      <w:r w:rsidR="006F24E2" w:rsidRPr="006B3D87">
        <w:rPr>
          <w:rFonts w:asciiTheme="majorHAnsi" w:eastAsia="Times New Roman" w:hAnsiTheme="majorHAnsi"/>
        </w:rPr>
        <w:t xml:space="preserve"> personnel’s details (name, job role) if they are involved in the case</w:t>
      </w:r>
      <w:r>
        <w:rPr>
          <w:rFonts w:asciiTheme="majorHAnsi" w:eastAsia="Times New Roman" w:hAnsiTheme="majorHAnsi"/>
        </w:rPr>
        <w:t>.</w:t>
      </w:r>
    </w:p>
    <w:p w14:paraId="26F2209B" w14:textId="294A5287" w:rsidR="006F24E2" w:rsidRPr="006B3D87" w:rsidRDefault="006F24E2" w:rsidP="006F24E2">
      <w:pPr>
        <w:numPr>
          <w:ilvl w:val="0"/>
          <w:numId w:val="12"/>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Details of the course/qualification affected, or nature of the service affected</w:t>
      </w:r>
    </w:p>
    <w:p w14:paraId="31D9AC0E" w14:textId="234CC449" w:rsidR="006F24E2" w:rsidRPr="006B3D87" w:rsidRDefault="006F24E2" w:rsidP="006F24E2">
      <w:pPr>
        <w:numPr>
          <w:ilvl w:val="0"/>
          <w:numId w:val="12"/>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Nature of the suspected or actual malpractice or maladministration and associated dates</w:t>
      </w:r>
      <w:r w:rsidR="00F75D6C">
        <w:rPr>
          <w:rFonts w:asciiTheme="majorHAnsi" w:eastAsia="Times New Roman" w:hAnsiTheme="majorHAnsi"/>
        </w:rPr>
        <w:t>.</w:t>
      </w:r>
    </w:p>
    <w:p w14:paraId="06AA7573" w14:textId="16B58F23" w:rsidR="006F24E2" w:rsidRPr="006B3D87" w:rsidRDefault="006F24E2" w:rsidP="006F24E2">
      <w:pPr>
        <w:numPr>
          <w:ilvl w:val="0"/>
          <w:numId w:val="12"/>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 xml:space="preserve">Details and outcome of any initial investigation carried out by the </w:t>
      </w:r>
      <w:r w:rsidR="00F75D6C">
        <w:rPr>
          <w:rFonts w:asciiTheme="majorHAnsi" w:eastAsia="Times New Roman" w:hAnsiTheme="majorHAnsi"/>
        </w:rPr>
        <w:t>TrainerMaker</w:t>
      </w:r>
      <w:r w:rsidRPr="006B3D87">
        <w:rPr>
          <w:rFonts w:asciiTheme="majorHAnsi" w:eastAsia="Times New Roman" w:hAnsiTheme="majorHAnsi"/>
        </w:rPr>
        <w:t xml:space="preserve"> or anybody else involved in the case, including any mitigating circumstances.</w:t>
      </w:r>
    </w:p>
    <w:p w14:paraId="54686084" w14:textId="04496866" w:rsidR="006F24E2" w:rsidRPr="006B3D87" w:rsidRDefault="00F75D6C" w:rsidP="006F24E2">
      <w:pPr>
        <w:pStyle w:val="NormalWeb"/>
        <w:shd w:val="clear" w:color="auto" w:fill="FFFFFF"/>
        <w:spacing w:before="0" w:beforeAutospacing="0" w:after="300" w:afterAutospacing="0"/>
        <w:rPr>
          <w:rFonts w:asciiTheme="majorHAnsi" w:hAnsiTheme="majorHAnsi"/>
          <w:sz w:val="24"/>
          <w:szCs w:val="24"/>
        </w:rPr>
      </w:pPr>
      <w:r>
        <w:rPr>
          <w:rFonts w:asciiTheme="majorHAnsi" w:hAnsiTheme="majorHAnsi"/>
          <w:sz w:val="24"/>
          <w:szCs w:val="24"/>
        </w:rPr>
        <w:t xml:space="preserve">5.3 </w:t>
      </w:r>
      <w:r w:rsidR="006F24E2" w:rsidRPr="006B3D87">
        <w:rPr>
          <w:rFonts w:asciiTheme="majorHAnsi" w:hAnsiTheme="majorHAnsi"/>
          <w:sz w:val="24"/>
          <w:szCs w:val="24"/>
        </w:rPr>
        <w:t xml:space="preserve">In addition, we ask that the person making the allegation declares any </w:t>
      </w:r>
      <w:r>
        <w:rPr>
          <w:rFonts w:asciiTheme="majorHAnsi" w:hAnsiTheme="majorHAnsi"/>
          <w:sz w:val="24"/>
          <w:szCs w:val="24"/>
        </w:rPr>
        <w:t xml:space="preserve">conflict of interest </w:t>
      </w:r>
      <w:r w:rsidR="006F24E2" w:rsidRPr="006B3D87">
        <w:rPr>
          <w:rFonts w:asciiTheme="majorHAnsi" w:hAnsiTheme="majorHAnsi"/>
          <w:sz w:val="24"/>
          <w:szCs w:val="24"/>
        </w:rPr>
        <w:t>they may have in the matter to us at the outset.</w:t>
      </w:r>
    </w:p>
    <w:p w14:paraId="4670CFDF" w14:textId="77777777" w:rsidR="006F24E2" w:rsidRPr="00F75D6C" w:rsidRDefault="006F24E2" w:rsidP="006F24E2">
      <w:pPr>
        <w:pStyle w:val="Heading2"/>
        <w:shd w:val="clear" w:color="auto" w:fill="FFFFFF"/>
        <w:spacing w:before="0" w:after="300"/>
        <w:rPr>
          <w:rFonts w:eastAsia="Times New Roman"/>
          <w:b w:val="0"/>
          <w:color w:val="auto"/>
          <w:sz w:val="24"/>
          <w:szCs w:val="24"/>
        </w:rPr>
      </w:pPr>
      <w:r w:rsidRPr="00F75D6C">
        <w:rPr>
          <w:rFonts w:eastAsia="Times New Roman"/>
          <w:b w:val="0"/>
          <w:color w:val="auto"/>
          <w:sz w:val="24"/>
          <w:szCs w:val="24"/>
        </w:rPr>
        <w:t>Confidentiality and Whistle Blowing</w:t>
      </w:r>
    </w:p>
    <w:p w14:paraId="70E36A49" w14:textId="0F36B613" w:rsidR="006F24E2" w:rsidRPr="006B3D87" w:rsidRDefault="00F75D6C" w:rsidP="006F24E2">
      <w:pPr>
        <w:pStyle w:val="NormalWeb"/>
        <w:shd w:val="clear" w:color="auto" w:fill="FFFFFF"/>
        <w:spacing w:before="0" w:beforeAutospacing="0" w:after="300" w:afterAutospacing="0"/>
        <w:rPr>
          <w:rFonts w:asciiTheme="majorHAnsi" w:hAnsiTheme="majorHAnsi"/>
          <w:sz w:val="24"/>
          <w:szCs w:val="24"/>
        </w:rPr>
      </w:pPr>
      <w:r>
        <w:rPr>
          <w:rFonts w:asciiTheme="majorHAnsi" w:hAnsiTheme="majorHAnsi"/>
          <w:sz w:val="24"/>
          <w:szCs w:val="24"/>
        </w:rPr>
        <w:t xml:space="preserve">6.1 </w:t>
      </w:r>
      <w:r w:rsidR="006F24E2" w:rsidRPr="006B3D87">
        <w:rPr>
          <w:rFonts w:asciiTheme="majorHAnsi" w:hAnsiTheme="majorHAnsi"/>
          <w:sz w:val="24"/>
          <w:szCs w:val="24"/>
        </w:rPr>
        <w:t>Sometimes a person making an allegation of malpractice or maladministration may wish to remain anonymous, although it is always preferable to reveal your identity and provide us with contact details. However, if you are concerned about possible adverse consequences that may occur should your identity be revealed to another party then please inform us that you do not wish for us to divulge your identity and we will work to ensure your details are not disclosed.</w:t>
      </w:r>
    </w:p>
    <w:p w14:paraId="5F716F46" w14:textId="40F3A00A" w:rsidR="006F24E2" w:rsidRPr="006B3D87" w:rsidRDefault="00F75D6C" w:rsidP="006F24E2">
      <w:pPr>
        <w:pStyle w:val="NormalWeb"/>
        <w:shd w:val="clear" w:color="auto" w:fill="FFFFFF"/>
        <w:spacing w:before="0" w:beforeAutospacing="0" w:after="300" w:afterAutospacing="0"/>
        <w:rPr>
          <w:rFonts w:asciiTheme="majorHAnsi" w:hAnsiTheme="majorHAnsi"/>
          <w:sz w:val="24"/>
          <w:szCs w:val="24"/>
        </w:rPr>
      </w:pPr>
      <w:r>
        <w:rPr>
          <w:rFonts w:asciiTheme="majorHAnsi" w:hAnsiTheme="majorHAnsi"/>
          <w:sz w:val="24"/>
          <w:szCs w:val="24"/>
        </w:rPr>
        <w:t xml:space="preserve">6.2 </w:t>
      </w:r>
      <w:r w:rsidR="006F24E2" w:rsidRPr="006B3D87">
        <w:rPr>
          <w:rFonts w:asciiTheme="majorHAnsi" w:hAnsiTheme="majorHAnsi"/>
          <w:sz w:val="24"/>
          <w:szCs w:val="24"/>
        </w:rPr>
        <w:t>We will always aim to keep a whistleblower’s identify confidential where asked to do so although we cannot guarantee this, and we may need to disclose your identity should the complaint lead to issues that need to be taken forward by other parties. For example:</w:t>
      </w:r>
    </w:p>
    <w:p w14:paraId="1DC6BAE8" w14:textId="5D4F6EC1" w:rsidR="006F24E2" w:rsidRPr="006B3D87" w:rsidRDefault="006F24E2" w:rsidP="006F24E2">
      <w:pPr>
        <w:numPr>
          <w:ilvl w:val="0"/>
          <w:numId w:val="13"/>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The police, fraud prevention agencies or other law enforcement agencies (to investigate or prevent crime, including fraud)</w:t>
      </w:r>
      <w:r w:rsidR="00F75D6C">
        <w:rPr>
          <w:rFonts w:asciiTheme="majorHAnsi" w:eastAsia="Times New Roman" w:hAnsiTheme="majorHAnsi"/>
        </w:rPr>
        <w:t>.</w:t>
      </w:r>
    </w:p>
    <w:p w14:paraId="6BFD0E07" w14:textId="4B58DB1F" w:rsidR="006F24E2" w:rsidRPr="006B3D87" w:rsidRDefault="006F24E2" w:rsidP="006F24E2">
      <w:pPr>
        <w:numPr>
          <w:ilvl w:val="0"/>
          <w:numId w:val="13"/>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The courts (in connection with any court proceedings)</w:t>
      </w:r>
      <w:r w:rsidR="00F75D6C">
        <w:rPr>
          <w:rFonts w:asciiTheme="majorHAnsi" w:eastAsia="Times New Roman" w:hAnsiTheme="majorHAnsi"/>
        </w:rPr>
        <w:t>.</w:t>
      </w:r>
    </w:p>
    <w:p w14:paraId="661001C6" w14:textId="77777777" w:rsidR="006F24E2" w:rsidRPr="006B3D87" w:rsidRDefault="006F24E2" w:rsidP="006F24E2">
      <w:pPr>
        <w:numPr>
          <w:ilvl w:val="0"/>
          <w:numId w:val="13"/>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Other third parties such as the relevant regulatory authority (e.g. Ofqual in England).</w:t>
      </w:r>
    </w:p>
    <w:p w14:paraId="0F21040A" w14:textId="2ADB1B84" w:rsidR="006F24E2" w:rsidRPr="006B3D87" w:rsidRDefault="00F75D6C" w:rsidP="006F24E2">
      <w:pPr>
        <w:pStyle w:val="NormalWeb"/>
        <w:shd w:val="clear" w:color="auto" w:fill="FFFFFF"/>
        <w:spacing w:before="0" w:beforeAutospacing="0" w:after="300" w:afterAutospacing="0"/>
        <w:rPr>
          <w:rFonts w:asciiTheme="majorHAnsi" w:hAnsiTheme="majorHAnsi"/>
          <w:sz w:val="24"/>
          <w:szCs w:val="24"/>
        </w:rPr>
      </w:pPr>
      <w:r>
        <w:rPr>
          <w:rFonts w:asciiTheme="majorHAnsi" w:hAnsiTheme="majorHAnsi"/>
          <w:sz w:val="24"/>
          <w:szCs w:val="24"/>
        </w:rPr>
        <w:t xml:space="preserve">6.3 </w:t>
      </w:r>
      <w:r w:rsidR="006F24E2" w:rsidRPr="006B3D87">
        <w:rPr>
          <w:rFonts w:asciiTheme="majorHAnsi" w:hAnsiTheme="majorHAnsi"/>
          <w:sz w:val="24"/>
          <w:szCs w:val="24"/>
        </w:rPr>
        <w:t>The investigator(s) assigned to review the allegation will not reveal the whistleblower’s identity unless the whistleblower agrees or it is absolutely necessary for the purposes of the investigation (as noted above). The investigator(s) will advise the whistleblower if it becomes necessary to reveal their identity against their wishes.</w:t>
      </w:r>
    </w:p>
    <w:p w14:paraId="00A4B7D2" w14:textId="32BB55F8" w:rsidR="006F24E2" w:rsidRPr="006B3D87" w:rsidRDefault="00F75D6C" w:rsidP="006F24E2">
      <w:pPr>
        <w:pStyle w:val="NormalWeb"/>
        <w:shd w:val="clear" w:color="auto" w:fill="FFFFFF"/>
        <w:spacing w:before="0" w:beforeAutospacing="0" w:after="300" w:afterAutospacing="0"/>
        <w:rPr>
          <w:rFonts w:asciiTheme="majorHAnsi" w:hAnsiTheme="majorHAnsi"/>
          <w:sz w:val="24"/>
          <w:szCs w:val="24"/>
        </w:rPr>
      </w:pPr>
      <w:r>
        <w:rPr>
          <w:rFonts w:asciiTheme="majorHAnsi" w:hAnsiTheme="majorHAnsi"/>
          <w:sz w:val="24"/>
          <w:szCs w:val="24"/>
        </w:rPr>
        <w:t xml:space="preserve">6.4 </w:t>
      </w:r>
      <w:r w:rsidR="006F24E2" w:rsidRPr="006B3D87">
        <w:rPr>
          <w:rFonts w:asciiTheme="majorHAnsi" w:hAnsiTheme="majorHAnsi"/>
          <w:sz w:val="24"/>
          <w:szCs w:val="24"/>
        </w:rPr>
        <w:t>A whistleblower should also recognise that he or she may be identifiable by others due to the nature or circumstances of the disclosure (e.g. the party which the allegation is made against may manage to identify possible sources of disclosure without such details being disclosed to them).</w:t>
      </w:r>
    </w:p>
    <w:p w14:paraId="7542E666" w14:textId="77777777" w:rsidR="00F75D6C" w:rsidRDefault="00F75D6C" w:rsidP="006F24E2">
      <w:pPr>
        <w:pStyle w:val="NormalWeb"/>
        <w:shd w:val="clear" w:color="auto" w:fill="FFFFFF"/>
        <w:spacing w:before="0" w:beforeAutospacing="0" w:after="300" w:afterAutospacing="0"/>
        <w:rPr>
          <w:rFonts w:asciiTheme="majorHAnsi" w:hAnsiTheme="majorHAnsi"/>
          <w:sz w:val="24"/>
          <w:szCs w:val="24"/>
        </w:rPr>
      </w:pPr>
      <w:r>
        <w:rPr>
          <w:rFonts w:asciiTheme="majorHAnsi" w:hAnsiTheme="majorHAnsi"/>
          <w:sz w:val="24"/>
          <w:szCs w:val="24"/>
        </w:rPr>
        <w:t xml:space="preserve">6.5 </w:t>
      </w:r>
      <w:r w:rsidR="006F24E2" w:rsidRPr="006B3D87">
        <w:rPr>
          <w:rFonts w:asciiTheme="majorHAnsi" w:hAnsiTheme="majorHAnsi"/>
          <w:sz w:val="24"/>
          <w:szCs w:val="24"/>
        </w:rPr>
        <w:t xml:space="preserve">Once a concern has been raised we have a duty to pursue the matter. It will not be possible to prevent the matter being investigated by subsequently withdrawing </w:t>
      </w:r>
    </w:p>
    <w:p w14:paraId="37AFE37B" w14:textId="77777777" w:rsidR="00F75D6C" w:rsidRDefault="00F75D6C" w:rsidP="006F24E2">
      <w:pPr>
        <w:pStyle w:val="NormalWeb"/>
        <w:shd w:val="clear" w:color="auto" w:fill="FFFFFF"/>
        <w:spacing w:before="0" w:beforeAutospacing="0" w:after="300" w:afterAutospacing="0"/>
        <w:rPr>
          <w:rFonts w:asciiTheme="majorHAnsi" w:hAnsiTheme="majorHAnsi"/>
          <w:sz w:val="24"/>
          <w:szCs w:val="24"/>
        </w:rPr>
      </w:pPr>
    </w:p>
    <w:p w14:paraId="4A2CB201" w14:textId="228DDEFA" w:rsidR="006F24E2" w:rsidRPr="006B3D87" w:rsidRDefault="006F24E2" w:rsidP="006F24E2">
      <w:pPr>
        <w:pStyle w:val="NormalWeb"/>
        <w:shd w:val="clear" w:color="auto" w:fill="FFFFFF"/>
        <w:spacing w:before="0" w:beforeAutospacing="0" w:after="300" w:afterAutospacing="0"/>
        <w:rPr>
          <w:rFonts w:asciiTheme="majorHAnsi" w:hAnsiTheme="majorHAnsi"/>
          <w:sz w:val="24"/>
          <w:szCs w:val="24"/>
        </w:rPr>
      </w:pPr>
      <w:r w:rsidRPr="006B3D87">
        <w:rPr>
          <w:rFonts w:asciiTheme="majorHAnsi" w:hAnsiTheme="majorHAnsi"/>
          <w:sz w:val="24"/>
          <w:szCs w:val="24"/>
        </w:rPr>
        <w:t>their concern as we are obliged by the regulators to follow-up and investigate allegations of malpractice or maladministration.</w:t>
      </w:r>
    </w:p>
    <w:p w14:paraId="2FB5AB7B" w14:textId="71B6A42C" w:rsidR="006F24E2" w:rsidRPr="006B3D87" w:rsidRDefault="00F75D6C" w:rsidP="006F24E2">
      <w:pPr>
        <w:pStyle w:val="NormalWeb"/>
        <w:shd w:val="clear" w:color="auto" w:fill="FFFFFF"/>
        <w:spacing w:before="0" w:beforeAutospacing="0" w:after="300" w:afterAutospacing="0"/>
        <w:rPr>
          <w:rFonts w:asciiTheme="majorHAnsi" w:hAnsiTheme="majorHAnsi"/>
          <w:sz w:val="24"/>
          <w:szCs w:val="24"/>
        </w:rPr>
      </w:pPr>
      <w:r>
        <w:rPr>
          <w:rFonts w:asciiTheme="majorHAnsi" w:hAnsiTheme="majorHAnsi"/>
          <w:sz w:val="24"/>
          <w:szCs w:val="24"/>
        </w:rPr>
        <w:t xml:space="preserve">6.6 </w:t>
      </w:r>
      <w:r w:rsidR="006F24E2" w:rsidRPr="006B3D87">
        <w:rPr>
          <w:rFonts w:asciiTheme="majorHAnsi" w:hAnsiTheme="majorHAnsi"/>
          <w:sz w:val="24"/>
          <w:szCs w:val="24"/>
        </w:rPr>
        <w:t>In all cases, we will keep you updated as to how we have progressed the allegation (e.g. we have undertaken an investigation) and the whistle-blower will have the opportunity to raise any concerns about the way the investigation is being conducted with the investigator(s). However, we won’t disclose details of all of the investigation activities and it may not be appropriate for us to disclose full details of the outcomes of the investigation due to confidentiality or legal reasons (e.g. disclose full details on the action that may be taken against the parties concerned). While we cannot guarantee that we will disclose all matters in the way that you might wish, we will strive to handle the matter fairly and properly.</w:t>
      </w:r>
    </w:p>
    <w:p w14:paraId="3F50680F" w14:textId="77777777" w:rsidR="006F24E2" w:rsidRPr="00F75D6C" w:rsidRDefault="006F24E2" w:rsidP="006F24E2">
      <w:pPr>
        <w:pStyle w:val="Heading2"/>
        <w:shd w:val="clear" w:color="auto" w:fill="FFFFFF"/>
        <w:spacing w:before="0" w:after="300"/>
        <w:rPr>
          <w:rFonts w:eastAsia="Times New Roman"/>
          <w:b w:val="0"/>
          <w:color w:val="auto"/>
          <w:sz w:val="24"/>
          <w:szCs w:val="24"/>
        </w:rPr>
      </w:pPr>
      <w:r w:rsidRPr="00F75D6C">
        <w:rPr>
          <w:rFonts w:eastAsia="Times New Roman"/>
          <w:b w:val="0"/>
          <w:color w:val="auto"/>
          <w:sz w:val="24"/>
          <w:szCs w:val="24"/>
        </w:rPr>
        <w:t>Responsibility for the Investigation</w:t>
      </w:r>
    </w:p>
    <w:p w14:paraId="0AB4CB56" w14:textId="44062F14" w:rsidR="006F24E2" w:rsidRPr="006B3D87" w:rsidRDefault="00F75D6C" w:rsidP="006F24E2">
      <w:pPr>
        <w:pStyle w:val="NormalWeb"/>
        <w:shd w:val="clear" w:color="auto" w:fill="FFFFFF"/>
        <w:spacing w:before="0" w:beforeAutospacing="0" w:after="300" w:afterAutospacing="0"/>
        <w:rPr>
          <w:rFonts w:asciiTheme="majorHAnsi" w:hAnsiTheme="majorHAnsi"/>
          <w:sz w:val="24"/>
          <w:szCs w:val="24"/>
        </w:rPr>
      </w:pPr>
      <w:r>
        <w:rPr>
          <w:rFonts w:asciiTheme="majorHAnsi" w:hAnsiTheme="majorHAnsi"/>
          <w:sz w:val="24"/>
          <w:szCs w:val="24"/>
        </w:rPr>
        <w:t xml:space="preserve">7.1 </w:t>
      </w:r>
      <w:r w:rsidR="006F24E2" w:rsidRPr="006B3D87">
        <w:rPr>
          <w:rFonts w:asciiTheme="majorHAnsi" w:hAnsiTheme="majorHAnsi"/>
          <w:sz w:val="24"/>
          <w:szCs w:val="24"/>
        </w:rPr>
        <w:t xml:space="preserve">In accordance with regulatory requirements all suspected cases of malpractice and/or maladministration will be examined promptly by </w:t>
      </w:r>
      <w:r>
        <w:rPr>
          <w:rFonts w:asciiTheme="majorHAnsi" w:hAnsiTheme="majorHAnsi"/>
          <w:sz w:val="24"/>
          <w:szCs w:val="24"/>
        </w:rPr>
        <w:t>TrainerMaker</w:t>
      </w:r>
      <w:r w:rsidR="006F24E2" w:rsidRPr="006B3D87">
        <w:rPr>
          <w:rFonts w:asciiTheme="majorHAnsi" w:hAnsiTheme="majorHAnsi"/>
          <w:sz w:val="24"/>
          <w:szCs w:val="24"/>
        </w:rPr>
        <w:t xml:space="preserve"> to establish if malpractice or maladministration has occurred and we will take all reasonable steps taken to prevent any adverse effect from occurring as defined by the regulators.</w:t>
      </w:r>
    </w:p>
    <w:p w14:paraId="54E96B72" w14:textId="5E42AF64" w:rsidR="006F24E2" w:rsidRPr="006B3D87" w:rsidRDefault="00F75D6C" w:rsidP="006F24E2">
      <w:pPr>
        <w:pStyle w:val="NormalWeb"/>
        <w:shd w:val="clear" w:color="auto" w:fill="FFFFFF"/>
        <w:spacing w:before="0" w:beforeAutospacing="0" w:after="300" w:afterAutospacing="0"/>
        <w:rPr>
          <w:rFonts w:asciiTheme="majorHAnsi" w:hAnsiTheme="majorHAnsi"/>
          <w:sz w:val="24"/>
          <w:szCs w:val="24"/>
        </w:rPr>
      </w:pPr>
      <w:r>
        <w:rPr>
          <w:rFonts w:asciiTheme="majorHAnsi" w:hAnsiTheme="majorHAnsi"/>
          <w:sz w:val="24"/>
          <w:szCs w:val="24"/>
        </w:rPr>
        <w:t xml:space="preserve">7.2 </w:t>
      </w:r>
      <w:r w:rsidR="006F24E2" w:rsidRPr="006B3D87">
        <w:rPr>
          <w:rFonts w:asciiTheme="majorHAnsi" w:hAnsiTheme="majorHAnsi"/>
          <w:sz w:val="24"/>
          <w:szCs w:val="24"/>
        </w:rPr>
        <w:t xml:space="preserve">All suspected cases of malpractice and maladministration will be passed to our </w:t>
      </w:r>
      <w:r>
        <w:rPr>
          <w:rFonts w:asciiTheme="majorHAnsi" w:hAnsiTheme="majorHAnsi"/>
          <w:sz w:val="24"/>
          <w:szCs w:val="24"/>
        </w:rPr>
        <w:t xml:space="preserve">Managing director </w:t>
      </w:r>
      <w:r w:rsidR="006F24E2" w:rsidRPr="006B3D87">
        <w:rPr>
          <w:rFonts w:asciiTheme="majorHAnsi" w:hAnsiTheme="majorHAnsi"/>
          <w:sz w:val="24"/>
          <w:szCs w:val="24"/>
        </w:rPr>
        <w:t xml:space="preserve">and we will acknowledge receipt, as appropriate, to external parties within 48 hours. All high-risk cases of malpractice and/or maladministration will be escalated to the </w:t>
      </w:r>
      <w:r>
        <w:rPr>
          <w:rFonts w:asciiTheme="majorHAnsi" w:hAnsiTheme="majorHAnsi"/>
          <w:sz w:val="24"/>
          <w:szCs w:val="24"/>
        </w:rPr>
        <w:t xml:space="preserve">Awarding Body immediately </w:t>
      </w:r>
      <w:r w:rsidR="006F24E2" w:rsidRPr="006B3D87">
        <w:rPr>
          <w:rFonts w:asciiTheme="majorHAnsi" w:hAnsiTheme="majorHAnsi"/>
          <w:sz w:val="24"/>
          <w:szCs w:val="24"/>
        </w:rPr>
        <w:t>to investigate further.</w:t>
      </w:r>
    </w:p>
    <w:p w14:paraId="19CBE004" w14:textId="0C20376B" w:rsidR="006F24E2" w:rsidRPr="006B3D87" w:rsidRDefault="00F75D6C" w:rsidP="006F24E2">
      <w:pPr>
        <w:pStyle w:val="NormalWeb"/>
        <w:shd w:val="clear" w:color="auto" w:fill="FFFFFF"/>
        <w:spacing w:before="0" w:beforeAutospacing="0" w:after="300" w:afterAutospacing="0"/>
        <w:rPr>
          <w:rFonts w:asciiTheme="majorHAnsi" w:hAnsiTheme="majorHAnsi"/>
          <w:sz w:val="24"/>
          <w:szCs w:val="24"/>
        </w:rPr>
      </w:pPr>
      <w:r>
        <w:rPr>
          <w:rFonts w:asciiTheme="majorHAnsi" w:hAnsiTheme="majorHAnsi"/>
          <w:sz w:val="24"/>
          <w:szCs w:val="24"/>
        </w:rPr>
        <w:t xml:space="preserve">7.3 </w:t>
      </w:r>
      <w:r w:rsidR="006F24E2" w:rsidRPr="006B3D87">
        <w:rPr>
          <w:rFonts w:asciiTheme="majorHAnsi" w:hAnsiTheme="majorHAnsi"/>
          <w:sz w:val="24"/>
          <w:szCs w:val="24"/>
        </w:rPr>
        <w:t xml:space="preserve">Our </w:t>
      </w:r>
      <w:r>
        <w:rPr>
          <w:rFonts w:asciiTheme="majorHAnsi" w:hAnsiTheme="majorHAnsi"/>
          <w:sz w:val="24"/>
          <w:szCs w:val="24"/>
        </w:rPr>
        <w:t>Managing Director</w:t>
      </w:r>
      <w:r w:rsidR="006F24E2" w:rsidRPr="006B3D87">
        <w:rPr>
          <w:rFonts w:asciiTheme="majorHAnsi" w:hAnsiTheme="majorHAnsi"/>
          <w:sz w:val="24"/>
          <w:szCs w:val="24"/>
        </w:rPr>
        <w:t xml:space="preserve"> will be responsible for ensuring the investigation is carried out in a prompt and effective manner and in accordance with the procedures in this policy and will allocate a relevant member of staff (e.g. a member of our centre management team/escalated to compliance and assurance) to lead the investigation and establish whether or not the malpractice or maladministration has occurred, and review any supporting evidence received or gathered by </w:t>
      </w:r>
      <w:r>
        <w:rPr>
          <w:rFonts w:asciiTheme="majorHAnsi" w:hAnsiTheme="majorHAnsi"/>
          <w:sz w:val="24"/>
          <w:szCs w:val="24"/>
        </w:rPr>
        <w:t>TrainerMaker.</w:t>
      </w:r>
    </w:p>
    <w:p w14:paraId="3D5DA6A3" w14:textId="22AFE410" w:rsidR="006F24E2" w:rsidRPr="006B3D87" w:rsidRDefault="00F75D6C" w:rsidP="006F24E2">
      <w:pPr>
        <w:pStyle w:val="NormalWeb"/>
        <w:shd w:val="clear" w:color="auto" w:fill="FFFFFF"/>
        <w:spacing w:before="0" w:beforeAutospacing="0" w:after="300" w:afterAutospacing="0"/>
        <w:rPr>
          <w:rFonts w:asciiTheme="majorHAnsi" w:hAnsiTheme="majorHAnsi"/>
          <w:sz w:val="24"/>
          <w:szCs w:val="24"/>
        </w:rPr>
      </w:pPr>
      <w:r>
        <w:rPr>
          <w:rFonts w:asciiTheme="majorHAnsi" w:hAnsiTheme="majorHAnsi"/>
          <w:sz w:val="24"/>
          <w:szCs w:val="24"/>
        </w:rPr>
        <w:t xml:space="preserve">7.4 </w:t>
      </w:r>
      <w:r w:rsidR="006F24E2" w:rsidRPr="006B3D87">
        <w:rPr>
          <w:rFonts w:asciiTheme="majorHAnsi" w:hAnsiTheme="majorHAnsi"/>
          <w:sz w:val="24"/>
          <w:szCs w:val="24"/>
        </w:rPr>
        <w:t xml:space="preserve">At all times we will ensure that </w:t>
      </w:r>
      <w:r>
        <w:rPr>
          <w:rFonts w:asciiTheme="majorHAnsi" w:hAnsiTheme="majorHAnsi"/>
          <w:sz w:val="24"/>
          <w:szCs w:val="24"/>
        </w:rPr>
        <w:t>TrainerMaker</w:t>
      </w:r>
      <w:r w:rsidR="006F24E2" w:rsidRPr="006B3D87">
        <w:rPr>
          <w:rFonts w:asciiTheme="majorHAnsi" w:hAnsiTheme="majorHAnsi"/>
          <w:sz w:val="24"/>
          <w:szCs w:val="24"/>
        </w:rPr>
        <w:t xml:space="preserve"> personnel assigned to the investigation have the appropriate level of training and competence and they have had no previous involvement or personal interest in the matter.</w:t>
      </w:r>
    </w:p>
    <w:p w14:paraId="4CCE82FF" w14:textId="77777777" w:rsidR="006F24E2" w:rsidRPr="00F75D6C" w:rsidRDefault="006F24E2" w:rsidP="006F24E2">
      <w:pPr>
        <w:pStyle w:val="Heading2"/>
        <w:shd w:val="clear" w:color="auto" w:fill="FFFFFF"/>
        <w:spacing w:before="0" w:after="300"/>
        <w:rPr>
          <w:rFonts w:eastAsia="Times New Roman"/>
          <w:b w:val="0"/>
          <w:color w:val="auto"/>
          <w:sz w:val="24"/>
          <w:szCs w:val="24"/>
        </w:rPr>
      </w:pPr>
      <w:r w:rsidRPr="00F75D6C">
        <w:rPr>
          <w:rFonts w:eastAsia="Times New Roman"/>
          <w:b w:val="0"/>
          <w:color w:val="auto"/>
          <w:sz w:val="24"/>
          <w:szCs w:val="24"/>
        </w:rPr>
        <w:t>Notifying Relevant Parties</w:t>
      </w:r>
    </w:p>
    <w:p w14:paraId="2D0B336D" w14:textId="77777777" w:rsidR="00F75D6C" w:rsidRDefault="00F75D6C" w:rsidP="006F24E2">
      <w:pPr>
        <w:pStyle w:val="NormalWeb"/>
        <w:shd w:val="clear" w:color="auto" w:fill="FFFFFF"/>
        <w:spacing w:before="0" w:beforeAutospacing="0" w:after="300" w:afterAutospacing="0"/>
        <w:rPr>
          <w:rFonts w:asciiTheme="majorHAnsi" w:hAnsiTheme="majorHAnsi"/>
          <w:sz w:val="24"/>
          <w:szCs w:val="24"/>
        </w:rPr>
      </w:pPr>
      <w:r>
        <w:rPr>
          <w:rFonts w:asciiTheme="majorHAnsi" w:hAnsiTheme="majorHAnsi"/>
          <w:sz w:val="24"/>
          <w:szCs w:val="24"/>
        </w:rPr>
        <w:t xml:space="preserve">8.1 </w:t>
      </w:r>
      <w:r w:rsidR="006F24E2" w:rsidRPr="006B3D87">
        <w:rPr>
          <w:rFonts w:asciiTheme="majorHAnsi" w:hAnsiTheme="majorHAnsi"/>
          <w:sz w:val="24"/>
          <w:szCs w:val="24"/>
        </w:rPr>
        <w:t xml:space="preserve">In all cases we will tell the person who made the allegation who will be handling the matter, how they can contact them, what further assistance we may need from them and agree a timetable for feedback (see the above section on ‘Confidentiality and Whistleblowing’ for possible limitations in relation to the feedback and the </w:t>
      </w:r>
    </w:p>
    <w:p w14:paraId="77E4A6B6" w14:textId="77777777" w:rsidR="00F75D6C" w:rsidRDefault="00F75D6C" w:rsidP="006F24E2">
      <w:pPr>
        <w:pStyle w:val="NormalWeb"/>
        <w:shd w:val="clear" w:color="auto" w:fill="FFFFFF"/>
        <w:spacing w:before="0" w:beforeAutospacing="0" w:after="300" w:afterAutospacing="0"/>
        <w:rPr>
          <w:rFonts w:asciiTheme="majorHAnsi" w:hAnsiTheme="majorHAnsi"/>
          <w:sz w:val="24"/>
          <w:szCs w:val="24"/>
        </w:rPr>
      </w:pPr>
    </w:p>
    <w:p w14:paraId="29844AED" w14:textId="21C0AE1F" w:rsidR="006F24E2" w:rsidRPr="006B3D87" w:rsidRDefault="006F24E2" w:rsidP="006F24E2">
      <w:pPr>
        <w:pStyle w:val="NormalWeb"/>
        <w:shd w:val="clear" w:color="auto" w:fill="FFFFFF"/>
        <w:spacing w:before="0" w:beforeAutospacing="0" w:after="300" w:afterAutospacing="0"/>
        <w:rPr>
          <w:rFonts w:asciiTheme="majorHAnsi" w:hAnsiTheme="majorHAnsi"/>
          <w:sz w:val="24"/>
          <w:szCs w:val="24"/>
        </w:rPr>
      </w:pPr>
      <w:r w:rsidRPr="006B3D87">
        <w:rPr>
          <w:rFonts w:asciiTheme="majorHAnsi" w:hAnsiTheme="majorHAnsi"/>
          <w:sz w:val="24"/>
          <w:szCs w:val="24"/>
        </w:rPr>
        <w:t>section below, ‘Investigation Timelines and Summary Process,’ for details of our anticipated response times).</w:t>
      </w:r>
    </w:p>
    <w:p w14:paraId="533B3B37" w14:textId="0B14EBDD" w:rsidR="006F24E2" w:rsidRPr="006B3D87" w:rsidRDefault="00F75D6C" w:rsidP="006F24E2">
      <w:pPr>
        <w:pStyle w:val="NormalWeb"/>
        <w:shd w:val="clear" w:color="auto" w:fill="FFFFFF"/>
        <w:spacing w:before="0" w:beforeAutospacing="0" w:after="300" w:afterAutospacing="0"/>
        <w:rPr>
          <w:rFonts w:asciiTheme="majorHAnsi" w:hAnsiTheme="majorHAnsi"/>
          <w:sz w:val="24"/>
          <w:szCs w:val="24"/>
        </w:rPr>
      </w:pPr>
      <w:r>
        <w:rPr>
          <w:rFonts w:asciiTheme="majorHAnsi" w:hAnsiTheme="majorHAnsi"/>
          <w:sz w:val="24"/>
          <w:szCs w:val="24"/>
        </w:rPr>
        <w:t xml:space="preserve">8.2 </w:t>
      </w:r>
      <w:r w:rsidR="006F24E2" w:rsidRPr="006B3D87">
        <w:rPr>
          <w:rFonts w:asciiTheme="majorHAnsi" w:hAnsiTheme="majorHAnsi"/>
          <w:sz w:val="24"/>
          <w:szCs w:val="24"/>
        </w:rPr>
        <w:t xml:space="preserve">In cases of suspected or actual malpractice and/or maladministration at </w:t>
      </w:r>
      <w:r>
        <w:rPr>
          <w:rFonts w:asciiTheme="majorHAnsi" w:hAnsiTheme="majorHAnsi"/>
          <w:sz w:val="24"/>
          <w:szCs w:val="24"/>
        </w:rPr>
        <w:t xml:space="preserve">TrainerMaker, </w:t>
      </w:r>
      <w:r w:rsidR="006F24E2" w:rsidRPr="006B3D87">
        <w:rPr>
          <w:rFonts w:asciiTheme="majorHAnsi" w:hAnsiTheme="majorHAnsi"/>
          <w:sz w:val="24"/>
          <w:szCs w:val="24"/>
        </w:rPr>
        <w:t xml:space="preserve">we will notify </w:t>
      </w:r>
      <w:r>
        <w:rPr>
          <w:rFonts w:asciiTheme="majorHAnsi" w:hAnsiTheme="majorHAnsi"/>
          <w:sz w:val="24"/>
          <w:szCs w:val="24"/>
        </w:rPr>
        <w:t>YMCA Awards</w:t>
      </w:r>
      <w:r w:rsidR="006F24E2" w:rsidRPr="006B3D87">
        <w:rPr>
          <w:rFonts w:asciiTheme="majorHAnsi" w:hAnsiTheme="majorHAnsi"/>
          <w:sz w:val="24"/>
          <w:szCs w:val="24"/>
        </w:rPr>
        <w:t xml:space="preserve"> that we will be investigating the matter.</w:t>
      </w:r>
    </w:p>
    <w:p w14:paraId="2E49E133" w14:textId="3FA0E31E" w:rsidR="006F24E2" w:rsidRPr="006B3D87" w:rsidRDefault="00F75D6C" w:rsidP="006F24E2">
      <w:pPr>
        <w:pStyle w:val="NormalWeb"/>
        <w:shd w:val="clear" w:color="auto" w:fill="FFFFFF"/>
        <w:spacing w:before="0" w:beforeAutospacing="0" w:after="300" w:afterAutospacing="0"/>
        <w:rPr>
          <w:rFonts w:asciiTheme="majorHAnsi" w:hAnsiTheme="majorHAnsi"/>
          <w:sz w:val="24"/>
          <w:szCs w:val="24"/>
        </w:rPr>
      </w:pPr>
      <w:r>
        <w:rPr>
          <w:rFonts w:asciiTheme="majorHAnsi" w:hAnsiTheme="majorHAnsi"/>
          <w:sz w:val="24"/>
          <w:szCs w:val="24"/>
        </w:rPr>
        <w:t xml:space="preserve">8.3 </w:t>
      </w:r>
      <w:r w:rsidR="006F24E2" w:rsidRPr="006B3D87">
        <w:rPr>
          <w:rFonts w:asciiTheme="majorHAnsi" w:hAnsiTheme="majorHAnsi"/>
          <w:sz w:val="24"/>
          <w:szCs w:val="24"/>
        </w:rPr>
        <w:t>In all cases we may withhold details of the person making the allegation if to do so would breach a duty of confidentiality or any other legal duty.</w:t>
      </w:r>
    </w:p>
    <w:p w14:paraId="63513E83" w14:textId="4B0522FE" w:rsidR="006F24E2" w:rsidRPr="006B3D87" w:rsidRDefault="00F75D6C" w:rsidP="006F24E2">
      <w:pPr>
        <w:pStyle w:val="NormalWeb"/>
        <w:shd w:val="clear" w:color="auto" w:fill="FFFFFF"/>
        <w:spacing w:before="0" w:beforeAutospacing="0" w:after="300" w:afterAutospacing="0"/>
        <w:rPr>
          <w:rFonts w:asciiTheme="majorHAnsi" w:hAnsiTheme="majorHAnsi"/>
          <w:sz w:val="24"/>
          <w:szCs w:val="24"/>
        </w:rPr>
      </w:pPr>
      <w:r>
        <w:rPr>
          <w:rFonts w:asciiTheme="majorHAnsi" w:hAnsiTheme="majorHAnsi"/>
          <w:sz w:val="24"/>
          <w:szCs w:val="24"/>
        </w:rPr>
        <w:t xml:space="preserve">8.4 </w:t>
      </w:r>
      <w:r w:rsidR="006F24E2" w:rsidRPr="006B3D87">
        <w:rPr>
          <w:rFonts w:asciiTheme="majorHAnsi" w:hAnsiTheme="majorHAnsi"/>
          <w:sz w:val="24"/>
          <w:szCs w:val="24"/>
        </w:rPr>
        <w:t xml:space="preserve">We may engage and communicate directly with </w:t>
      </w:r>
      <w:r>
        <w:rPr>
          <w:rFonts w:asciiTheme="majorHAnsi" w:hAnsiTheme="majorHAnsi"/>
          <w:sz w:val="24"/>
          <w:szCs w:val="24"/>
        </w:rPr>
        <w:t>TrainerMaker</w:t>
      </w:r>
      <w:r w:rsidR="006F24E2" w:rsidRPr="006B3D87">
        <w:rPr>
          <w:rFonts w:asciiTheme="majorHAnsi" w:hAnsiTheme="majorHAnsi"/>
          <w:sz w:val="24"/>
          <w:szCs w:val="24"/>
        </w:rPr>
        <w:t xml:space="preserve"> personnel who have been accused of malpractice if appropriate (e.g. the staff member is no longer employed by </w:t>
      </w:r>
      <w:r>
        <w:rPr>
          <w:rFonts w:asciiTheme="majorHAnsi" w:hAnsiTheme="majorHAnsi"/>
          <w:sz w:val="24"/>
          <w:szCs w:val="24"/>
        </w:rPr>
        <w:t>TrainerMaker</w:t>
      </w:r>
      <w:r w:rsidR="006F24E2" w:rsidRPr="006B3D87">
        <w:rPr>
          <w:rFonts w:asciiTheme="majorHAnsi" w:hAnsiTheme="majorHAnsi"/>
          <w:sz w:val="24"/>
          <w:szCs w:val="24"/>
        </w:rPr>
        <w:t xml:space="preserve">) and/or communicate directly with a learner or their representative (e.g. if there is a contradiction in the evidence provided during an investigation or where the </w:t>
      </w:r>
      <w:r>
        <w:rPr>
          <w:rFonts w:asciiTheme="majorHAnsi" w:hAnsiTheme="majorHAnsi"/>
          <w:sz w:val="24"/>
          <w:szCs w:val="24"/>
        </w:rPr>
        <w:t>staff member</w:t>
      </w:r>
      <w:r w:rsidR="006F24E2" w:rsidRPr="006B3D87">
        <w:rPr>
          <w:rFonts w:asciiTheme="majorHAnsi" w:hAnsiTheme="majorHAnsi"/>
          <w:sz w:val="24"/>
          <w:szCs w:val="24"/>
        </w:rPr>
        <w:t xml:space="preserve"> is suspected of being involved in malpractice).</w:t>
      </w:r>
    </w:p>
    <w:p w14:paraId="3ED81164" w14:textId="39174090" w:rsidR="006F24E2" w:rsidRPr="006B3D87" w:rsidRDefault="002649F1" w:rsidP="006F24E2">
      <w:pPr>
        <w:pStyle w:val="NormalWeb"/>
        <w:shd w:val="clear" w:color="auto" w:fill="FFFFFF"/>
        <w:spacing w:before="0" w:beforeAutospacing="0" w:after="300" w:afterAutospacing="0"/>
        <w:rPr>
          <w:rFonts w:asciiTheme="majorHAnsi" w:hAnsiTheme="majorHAnsi"/>
          <w:sz w:val="24"/>
          <w:szCs w:val="24"/>
        </w:rPr>
      </w:pPr>
      <w:r>
        <w:rPr>
          <w:rFonts w:asciiTheme="majorHAnsi" w:hAnsiTheme="majorHAnsi"/>
          <w:sz w:val="24"/>
          <w:szCs w:val="24"/>
        </w:rPr>
        <w:t xml:space="preserve">8.5 </w:t>
      </w:r>
      <w:r w:rsidR="006F24E2" w:rsidRPr="006B3D87">
        <w:rPr>
          <w:rFonts w:asciiTheme="majorHAnsi" w:hAnsiTheme="majorHAnsi"/>
          <w:sz w:val="24"/>
          <w:szCs w:val="24"/>
        </w:rPr>
        <w:t xml:space="preserve">Where applicable, </w:t>
      </w:r>
      <w:r w:rsidR="00F75D6C">
        <w:rPr>
          <w:rFonts w:asciiTheme="majorHAnsi" w:hAnsiTheme="majorHAnsi"/>
          <w:sz w:val="24"/>
          <w:szCs w:val="24"/>
        </w:rPr>
        <w:t xml:space="preserve">TrainerMAker’s Managing </w:t>
      </w:r>
      <w:r w:rsidR="006F24E2" w:rsidRPr="006B3D87">
        <w:rPr>
          <w:rFonts w:asciiTheme="majorHAnsi" w:hAnsiTheme="majorHAnsi"/>
          <w:sz w:val="24"/>
          <w:szCs w:val="24"/>
        </w:rPr>
        <w:t>will inform the appropriate regulatory authorities if we believe there has been an incident of malpractice or maladministration, which could either invalidate the award of a qualification, or if it could affect another awarding organisation. In particular we will keep them informed of progress in large and/or any complex cases.</w:t>
      </w:r>
    </w:p>
    <w:p w14:paraId="021FEF17" w14:textId="4C1499C5" w:rsidR="006F24E2" w:rsidRPr="006B3D87" w:rsidRDefault="002649F1" w:rsidP="006F24E2">
      <w:pPr>
        <w:pStyle w:val="NormalWeb"/>
        <w:shd w:val="clear" w:color="auto" w:fill="FFFFFF"/>
        <w:spacing w:before="0" w:beforeAutospacing="0" w:after="300" w:afterAutospacing="0"/>
        <w:rPr>
          <w:rFonts w:asciiTheme="majorHAnsi" w:hAnsiTheme="majorHAnsi"/>
          <w:sz w:val="24"/>
          <w:szCs w:val="24"/>
        </w:rPr>
      </w:pPr>
      <w:r>
        <w:rPr>
          <w:rFonts w:asciiTheme="majorHAnsi" w:hAnsiTheme="majorHAnsi"/>
          <w:sz w:val="24"/>
          <w:szCs w:val="24"/>
        </w:rPr>
        <w:t xml:space="preserve">8.6 </w:t>
      </w:r>
      <w:r w:rsidR="006F24E2" w:rsidRPr="006B3D87">
        <w:rPr>
          <w:rFonts w:asciiTheme="majorHAnsi" w:hAnsiTheme="majorHAnsi"/>
          <w:sz w:val="24"/>
          <w:szCs w:val="24"/>
        </w:rPr>
        <w:t>Where the allegation may affect a</w:t>
      </w:r>
      <w:r>
        <w:rPr>
          <w:rFonts w:asciiTheme="majorHAnsi" w:hAnsiTheme="majorHAnsi"/>
          <w:sz w:val="24"/>
          <w:szCs w:val="24"/>
        </w:rPr>
        <w:t xml:space="preserve">n </w:t>
      </w:r>
      <w:r w:rsidR="006F24E2" w:rsidRPr="006B3D87">
        <w:rPr>
          <w:rFonts w:asciiTheme="majorHAnsi" w:hAnsiTheme="majorHAnsi"/>
          <w:sz w:val="24"/>
          <w:szCs w:val="24"/>
        </w:rPr>
        <w:t xml:space="preserve">awarding organisation and their provision we will also inform them in accordance with the regulatory requirements and obligations imposed on </w:t>
      </w:r>
      <w:r>
        <w:rPr>
          <w:rFonts w:asciiTheme="majorHAnsi" w:hAnsiTheme="majorHAnsi"/>
          <w:sz w:val="24"/>
          <w:szCs w:val="24"/>
        </w:rPr>
        <w:t>TrainerMaker</w:t>
      </w:r>
      <w:r w:rsidR="006F24E2" w:rsidRPr="006B3D87">
        <w:rPr>
          <w:rFonts w:asciiTheme="majorHAnsi" w:hAnsiTheme="majorHAnsi"/>
          <w:sz w:val="24"/>
          <w:szCs w:val="24"/>
        </w:rPr>
        <w:t xml:space="preserve"> by the regulators and/or seek to undertake a joint investigation with them if appropriate. If we do not know the details of organisations that might be affected, we will ask the regulators to help us identify relevant parties that should be informed.</w:t>
      </w:r>
    </w:p>
    <w:p w14:paraId="1E23FCF4" w14:textId="4D5C0304" w:rsidR="006F24E2" w:rsidRPr="006B3D87" w:rsidRDefault="002649F1" w:rsidP="006F24E2">
      <w:pPr>
        <w:pStyle w:val="NormalWeb"/>
        <w:shd w:val="clear" w:color="auto" w:fill="FFFFFF"/>
        <w:spacing w:before="0" w:beforeAutospacing="0" w:after="300" w:afterAutospacing="0"/>
        <w:rPr>
          <w:rFonts w:asciiTheme="majorHAnsi" w:hAnsiTheme="majorHAnsi"/>
          <w:sz w:val="24"/>
          <w:szCs w:val="24"/>
        </w:rPr>
      </w:pPr>
      <w:r>
        <w:rPr>
          <w:rFonts w:asciiTheme="majorHAnsi" w:hAnsiTheme="majorHAnsi"/>
          <w:sz w:val="24"/>
          <w:szCs w:val="24"/>
        </w:rPr>
        <w:t xml:space="preserve">8.7 </w:t>
      </w:r>
      <w:r w:rsidR="006F24E2" w:rsidRPr="006B3D87">
        <w:rPr>
          <w:rFonts w:asciiTheme="majorHAnsi" w:hAnsiTheme="majorHAnsi"/>
          <w:sz w:val="24"/>
          <w:szCs w:val="24"/>
        </w:rPr>
        <w:t>If fraud is suspected and/or identified, we may also notify the police.</w:t>
      </w:r>
    </w:p>
    <w:p w14:paraId="65ABEDF0" w14:textId="77777777" w:rsidR="006F24E2" w:rsidRPr="002649F1" w:rsidRDefault="006F24E2" w:rsidP="006F24E2">
      <w:pPr>
        <w:pStyle w:val="Heading2"/>
        <w:shd w:val="clear" w:color="auto" w:fill="FFFFFF"/>
        <w:spacing w:before="0" w:after="300"/>
        <w:rPr>
          <w:rFonts w:eastAsia="Times New Roman"/>
          <w:b w:val="0"/>
          <w:color w:val="auto"/>
          <w:sz w:val="24"/>
          <w:szCs w:val="24"/>
        </w:rPr>
      </w:pPr>
      <w:r w:rsidRPr="002649F1">
        <w:rPr>
          <w:rFonts w:eastAsia="Times New Roman"/>
          <w:b w:val="0"/>
          <w:color w:val="auto"/>
          <w:sz w:val="24"/>
          <w:szCs w:val="24"/>
        </w:rPr>
        <w:t>Investigation Timelines and Summary Process</w:t>
      </w:r>
    </w:p>
    <w:p w14:paraId="0FD4041B" w14:textId="04C3592D" w:rsidR="006F24E2" w:rsidRPr="006B3D87" w:rsidRDefault="002649F1" w:rsidP="006F24E2">
      <w:pPr>
        <w:pStyle w:val="NormalWeb"/>
        <w:shd w:val="clear" w:color="auto" w:fill="FFFFFF"/>
        <w:spacing w:before="0" w:beforeAutospacing="0" w:after="300" w:afterAutospacing="0"/>
        <w:rPr>
          <w:rFonts w:asciiTheme="majorHAnsi" w:hAnsiTheme="majorHAnsi"/>
          <w:sz w:val="24"/>
          <w:szCs w:val="24"/>
        </w:rPr>
      </w:pPr>
      <w:r>
        <w:rPr>
          <w:rFonts w:asciiTheme="majorHAnsi" w:hAnsiTheme="majorHAnsi"/>
          <w:sz w:val="24"/>
          <w:szCs w:val="24"/>
        </w:rPr>
        <w:t xml:space="preserve">9.1 </w:t>
      </w:r>
      <w:r w:rsidR="006F24E2" w:rsidRPr="006B3D87">
        <w:rPr>
          <w:rFonts w:asciiTheme="majorHAnsi" w:hAnsiTheme="majorHAnsi"/>
          <w:sz w:val="24"/>
          <w:szCs w:val="24"/>
        </w:rPr>
        <w:t xml:space="preserve">Once </w:t>
      </w:r>
      <w:r>
        <w:rPr>
          <w:rFonts w:asciiTheme="majorHAnsi" w:hAnsiTheme="majorHAnsi"/>
          <w:sz w:val="24"/>
          <w:szCs w:val="24"/>
        </w:rPr>
        <w:t>TrainerMaker</w:t>
      </w:r>
      <w:r w:rsidR="006F24E2" w:rsidRPr="006B3D87">
        <w:rPr>
          <w:rFonts w:asciiTheme="majorHAnsi" w:hAnsiTheme="majorHAnsi"/>
          <w:sz w:val="24"/>
          <w:szCs w:val="24"/>
        </w:rPr>
        <w:t xml:space="preserve"> has received an allegation of malpractice or maladministration you will be sent an acknowledgement of receipt within 7 working days. The allegation will be reviewed in line with our policies and procedures and an investigation will be conducted where necessary. To ensure a fair and thorough process is followed the duration of the investigation will depend on the nature and severity of the allegation we receive at this stage, or the complexity of the response required.</w:t>
      </w:r>
    </w:p>
    <w:p w14:paraId="2F8E900B" w14:textId="77777777" w:rsidR="002649F1" w:rsidRDefault="002649F1" w:rsidP="006F24E2">
      <w:pPr>
        <w:pStyle w:val="NormalWeb"/>
        <w:shd w:val="clear" w:color="auto" w:fill="FFFFFF"/>
        <w:spacing w:before="0" w:beforeAutospacing="0" w:after="300" w:afterAutospacing="0"/>
        <w:rPr>
          <w:rFonts w:asciiTheme="majorHAnsi" w:hAnsiTheme="majorHAnsi"/>
          <w:sz w:val="24"/>
          <w:szCs w:val="24"/>
        </w:rPr>
      </w:pPr>
      <w:r>
        <w:rPr>
          <w:rFonts w:asciiTheme="majorHAnsi" w:hAnsiTheme="majorHAnsi"/>
          <w:sz w:val="24"/>
          <w:szCs w:val="24"/>
        </w:rPr>
        <w:t xml:space="preserve">9.2 </w:t>
      </w:r>
      <w:r w:rsidR="006F24E2" w:rsidRPr="006B3D87">
        <w:rPr>
          <w:rFonts w:asciiTheme="majorHAnsi" w:hAnsiTheme="majorHAnsi"/>
          <w:sz w:val="24"/>
          <w:szCs w:val="24"/>
        </w:rPr>
        <w:t xml:space="preserve">We do aim to provide this as soon as the outcome is available or within a maximum of 28 days. Please note that in some cases the investigation may take </w:t>
      </w:r>
    </w:p>
    <w:p w14:paraId="1BD809F2" w14:textId="77777777" w:rsidR="002649F1" w:rsidRDefault="002649F1" w:rsidP="006F24E2">
      <w:pPr>
        <w:pStyle w:val="NormalWeb"/>
        <w:shd w:val="clear" w:color="auto" w:fill="FFFFFF"/>
        <w:spacing w:before="0" w:beforeAutospacing="0" w:after="300" w:afterAutospacing="0"/>
        <w:rPr>
          <w:rFonts w:asciiTheme="majorHAnsi" w:hAnsiTheme="majorHAnsi"/>
          <w:sz w:val="24"/>
          <w:szCs w:val="24"/>
        </w:rPr>
      </w:pPr>
    </w:p>
    <w:p w14:paraId="54072C29" w14:textId="77777777" w:rsidR="002649F1" w:rsidRDefault="002649F1" w:rsidP="006F24E2">
      <w:pPr>
        <w:pStyle w:val="NormalWeb"/>
        <w:shd w:val="clear" w:color="auto" w:fill="FFFFFF"/>
        <w:spacing w:before="0" w:beforeAutospacing="0" w:after="300" w:afterAutospacing="0"/>
        <w:rPr>
          <w:rFonts w:asciiTheme="majorHAnsi" w:hAnsiTheme="majorHAnsi"/>
          <w:sz w:val="24"/>
          <w:szCs w:val="24"/>
        </w:rPr>
      </w:pPr>
      <w:r>
        <w:rPr>
          <w:rFonts w:asciiTheme="majorHAnsi" w:hAnsiTheme="majorHAnsi"/>
          <w:sz w:val="24"/>
          <w:szCs w:val="24"/>
        </w:rPr>
        <w:t>longer.</w:t>
      </w:r>
    </w:p>
    <w:p w14:paraId="5CEF6952" w14:textId="5EB80F3F" w:rsidR="006F24E2" w:rsidRPr="006B3D87" w:rsidRDefault="002649F1" w:rsidP="006F24E2">
      <w:pPr>
        <w:pStyle w:val="NormalWeb"/>
        <w:shd w:val="clear" w:color="auto" w:fill="FFFFFF"/>
        <w:spacing w:before="0" w:beforeAutospacing="0" w:after="300" w:afterAutospacing="0"/>
        <w:rPr>
          <w:rFonts w:asciiTheme="majorHAnsi" w:hAnsiTheme="majorHAnsi"/>
          <w:sz w:val="24"/>
          <w:szCs w:val="24"/>
        </w:rPr>
      </w:pPr>
      <w:r>
        <w:rPr>
          <w:rFonts w:asciiTheme="majorHAnsi" w:hAnsiTheme="majorHAnsi"/>
          <w:sz w:val="24"/>
          <w:szCs w:val="24"/>
        </w:rPr>
        <w:t xml:space="preserve">9.3 </w:t>
      </w:r>
      <w:r w:rsidR="006F24E2" w:rsidRPr="006B3D87">
        <w:rPr>
          <w:rFonts w:asciiTheme="majorHAnsi" w:hAnsiTheme="majorHAnsi"/>
          <w:sz w:val="24"/>
          <w:szCs w:val="24"/>
        </w:rPr>
        <w:t>The fundamental principle of all investigations is to conduct them in a fair, reasonable and legal manner, ensuring that all relevant evidence is considered without bias. In doing so investigations will be underpinned by terms of reference and based around the following broad objectives:</w:t>
      </w:r>
    </w:p>
    <w:p w14:paraId="67A84C4C" w14:textId="324F4462" w:rsidR="006F24E2" w:rsidRPr="006B3D87" w:rsidRDefault="006F24E2" w:rsidP="006F24E2">
      <w:pPr>
        <w:numPr>
          <w:ilvl w:val="0"/>
          <w:numId w:val="14"/>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To establish the facts relating to allegations/complaints in order to determine whether any irregularities have occurred</w:t>
      </w:r>
      <w:r w:rsidR="002649F1">
        <w:rPr>
          <w:rFonts w:asciiTheme="majorHAnsi" w:eastAsia="Times New Roman" w:hAnsiTheme="majorHAnsi"/>
        </w:rPr>
        <w:t>.</w:t>
      </w:r>
    </w:p>
    <w:p w14:paraId="3E83F3D3" w14:textId="77777777" w:rsidR="006F24E2" w:rsidRPr="006B3D87" w:rsidRDefault="006F24E2" w:rsidP="006F24E2">
      <w:pPr>
        <w:numPr>
          <w:ilvl w:val="0"/>
          <w:numId w:val="14"/>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To identify the cause of the irregularities and those involved</w:t>
      </w:r>
    </w:p>
    <w:p w14:paraId="672DB4ED" w14:textId="38BC7E8A" w:rsidR="006F24E2" w:rsidRPr="006B3D87" w:rsidRDefault="006F24E2" w:rsidP="006F24E2">
      <w:pPr>
        <w:numPr>
          <w:ilvl w:val="0"/>
          <w:numId w:val="14"/>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To establish the scale of the irregularities and whether other qualifications may be affected</w:t>
      </w:r>
      <w:r w:rsidR="002649F1">
        <w:rPr>
          <w:rFonts w:asciiTheme="majorHAnsi" w:eastAsia="Times New Roman" w:hAnsiTheme="majorHAnsi"/>
        </w:rPr>
        <w:t>.</w:t>
      </w:r>
    </w:p>
    <w:p w14:paraId="5F82C8AE" w14:textId="387D4493" w:rsidR="006F24E2" w:rsidRPr="006B3D87" w:rsidRDefault="006F24E2" w:rsidP="006F24E2">
      <w:pPr>
        <w:numPr>
          <w:ilvl w:val="0"/>
          <w:numId w:val="14"/>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 xml:space="preserve">To evaluate any action already taken by the </w:t>
      </w:r>
      <w:r w:rsidR="002649F1">
        <w:rPr>
          <w:rFonts w:asciiTheme="majorHAnsi" w:eastAsia="Times New Roman" w:hAnsiTheme="majorHAnsi"/>
        </w:rPr>
        <w:t>staff member.</w:t>
      </w:r>
    </w:p>
    <w:p w14:paraId="37599A39" w14:textId="10B72F83" w:rsidR="006F24E2" w:rsidRPr="006B3D87" w:rsidRDefault="006F24E2" w:rsidP="006F24E2">
      <w:pPr>
        <w:numPr>
          <w:ilvl w:val="0"/>
          <w:numId w:val="14"/>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 xml:space="preserve">To determine whether remedial action is required to reduce the risk to current registered </w:t>
      </w:r>
      <w:r w:rsidR="002649F1">
        <w:rPr>
          <w:rFonts w:asciiTheme="majorHAnsi" w:eastAsia="Times New Roman" w:hAnsiTheme="majorHAnsi"/>
        </w:rPr>
        <w:t xml:space="preserve">students </w:t>
      </w:r>
      <w:r w:rsidRPr="006B3D87">
        <w:rPr>
          <w:rFonts w:asciiTheme="majorHAnsi" w:eastAsia="Times New Roman" w:hAnsiTheme="majorHAnsi"/>
        </w:rPr>
        <w:t>and to preserve the integrity of the qualification</w:t>
      </w:r>
      <w:r w:rsidR="002649F1">
        <w:rPr>
          <w:rFonts w:asciiTheme="majorHAnsi" w:eastAsia="Times New Roman" w:hAnsiTheme="majorHAnsi"/>
        </w:rPr>
        <w:t>.</w:t>
      </w:r>
    </w:p>
    <w:p w14:paraId="037E3C7A" w14:textId="5EA676C0" w:rsidR="006F24E2" w:rsidRPr="006B3D87" w:rsidRDefault="006F24E2" w:rsidP="006F24E2">
      <w:pPr>
        <w:numPr>
          <w:ilvl w:val="0"/>
          <w:numId w:val="14"/>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To ascertain whether any action is required in respect of certificates already issued</w:t>
      </w:r>
      <w:r w:rsidR="002649F1">
        <w:rPr>
          <w:rFonts w:asciiTheme="majorHAnsi" w:eastAsia="Times New Roman" w:hAnsiTheme="majorHAnsi"/>
        </w:rPr>
        <w:t>.</w:t>
      </w:r>
    </w:p>
    <w:p w14:paraId="1CE2B78A" w14:textId="6B27F607" w:rsidR="006F24E2" w:rsidRPr="006B3D87" w:rsidRDefault="006F24E2" w:rsidP="006F24E2">
      <w:pPr>
        <w:numPr>
          <w:ilvl w:val="0"/>
          <w:numId w:val="14"/>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To obtain clear evidence to support any</w:t>
      </w:r>
      <w:r w:rsidR="002649F1">
        <w:rPr>
          <w:rFonts w:asciiTheme="majorHAnsi" w:eastAsia="Times New Roman" w:hAnsiTheme="majorHAnsi"/>
        </w:rPr>
        <w:t xml:space="preserve"> sanctions to be applied to the student concerned and/or to centre personnel.</w:t>
      </w:r>
    </w:p>
    <w:p w14:paraId="40A7EAD8" w14:textId="77777777" w:rsidR="006F24E2" w:rsidRPr="006B3D87" w:rsidRDefault="006F24E2" w:rsidP="006F24E2">
      <w:pPr>
        <w:numPr>
          <w:ilvl w:val="0"/>
          <w:numId w:val="14"/>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To identify any adverse patterns or trends.</w:t>
      </w:r>
    </w:p>
    <w:p w14:paraId="04E945C7" w14:textId="6DE8ED25" w:rsidR="006F24E2" w:rsidRPr="006B3D87" w:rsidRDefault="002649F1" w:rsidP="006F24E2">
      <w:pPr>
        <w:pStyle w:val="NormalWeb"/>
        <w:shd w:val="clear" w:color="auto" w:fill="FFFFFF"/>
        <w:spacing w:before="0" w:beforeAutospacing="0" w:after="300" w:afterAutospacing="0"/>
        <w:rPr>
          <w:rFonts w:asciiTheme="majorHAnsi" w:hAnsiTheme="majorHAnsi"/>
          <w:sz w:val="24"/>
          <w:szCs w:val="24"/>
        </w:rPr>
      </w:pPr>
      <w:r>
        <w:rPr>
          <w:rFonts w:asciiTheme="majorHAnsi" w:hAnsiTheme="majorHAnsi"/>
          <w:sz w:val="24"/>
          <w:szCs w:val="24"/>
        </w:rPr>
        <w:t xml:space="preserve">9.4 </w:t>
      </w:r>
      <w:r w:rsidR="006F24E2" w:rsidRPr="006B3D87">
        <w:rPr>
          <w:rFonts w:asciiTheme="majorHAnsi" w:hAnsiTheme="majorHAnsi"/>
          <w:sz w:val="24"/>
          <w:szCs w:val="24"/>
        </w:rPr>
        <w:t xml:space="preserve">In carrying out any investigation </w:t>
      </w:r>
      <w:r>
        <w:rPr>
          <w:rFonts w:asciiTheme="majorHAnsi" w:hAnsiTheme="majorHAnsi"/>
          <w:sz w:val="24"/>
          <w:szCs w:val="24"/>
        </w:rPr>
        <w:t>TrainerMaker</w:t>
      </w:r>
      <w:r w:rsidR="006F24E2" w:rsidRPr="006B3D87">
        <w:rPr>
          <w:rFonts w:asciiTheme="majorHAnsi" w:hAnsiTheme="majorHAnsi"/>
          <w:sz w:val="24"/>
          <w:szCs w:val="24"/>
        </w:rPr>
        <w:t xml:space="preserve"> will be sensitive to t</w:t>
      </w:r>
      <w:r>
        <w:rPr>
          <w:rFonts w:asciiTheme="majorHAnsi" w:hAnsiTheme="majorHAnsi"/>
          <w:sz w:val="24"/>
          <w:szCs w:val="24"/>
        </w:rPr>
        <w:t>he effect on, and reputation of</w:t>
      </w:r>
      <w:r w:rsidR="006F24E2" w:rsidRPr="006B3D87">
        <w:rPr>
          <w:rFonts w:asciiTheme="majorHAnsi" w:hAnsiTheme="majorHAnsi"/>
          <w:sz w:val="24"/>
          <w:szCs w:val="24"/>
        </w:rPr>
        <w:t xml:space="preserve"> those centre personnel</w:t>
      </w:r>
      <w:r>
        <w:rPr>
          <w:rFonts w:asciiTheme="majorHAnsi" w:hAnsiTheme="majorHAnsi"/>
          <w:sz w:val="24"/>
          <w:szCs w:val="24"/>
        </w:rPr>
        <w:t>/student</w:t>
      </w:r>
      <w:r w:rsidR="006F24E2" w:rsidRPr="006B3D87">
        <w:rPr>
          <w:rFonts w:asciiTheme="majorHAnsi" w:hAnsiTheme="majorHAnsi"/>
          <w:sz w:val="24"/>
          <w:szCs w:val="24"/>
        </w:rPr>
        <w:t xml:space="preserve"> who may be subject to an investigation. We will strive to ensure that the investigation is carried out as confidentially a</w:t>
      </w:r>
      <w:r>
        <w:rPr>
          <w:rFonts w:asciiTheme="majorHAnsi" w:hAnsiTheme="majorHAnsi"/>
          <w:sz w:val="24"/>
          <w:szCs w:val="24"/>
        </w:rPr>
        <w:t xml:space="preserve">s possible and the </w:t>
      </w:r>
      <w:r w:rsidR="006F24E2" w:rsidRPr="006B3D87">
        <w:rPr>
          <w:rFonts w:asciiTheme="majorHAnsi" w:hAnsiTheme="majorHAnsi"/>
          <w:sz w:val="24"/>
          <w:szCs w:val="24"/>
        </w:rPr>
        <w:t>person who is the subject of the allegation will have the opportunity to raise any issues about the proposed approach and the conduct of the investigation with the investigator(s) during the investigation.</w:t>
      </w:r>
    </w:p>
    <w:p w14:paraId="04268697" w14:textId="1BDE9908" w:rsidR="006F24E2" w:rsidRPr="006B3D87" w:rsidRDefault="002649F1" w:rsidP="006F24E2">
      <w:pPr>
        <w:pStyle w:val="NormalWeb"/>
        <w:shd w:val="clear" w:color="auto" w:fill="FFFFFF"/>
        <w:spacing w:before="0" w:beforeAutospacing="0" w:after="300" w:afterAutospacing="0"/>
        <w:rPr>
          <w:rFonts w:asciiTheme="majorHAnsi" w:hAnsiTheme="majorHAnsi"/>
          <w:sz w:val="24"/>
          <w:szCs w:val="24"/>
        </w:rPr>
      </w:pPr>
      <w:r>
        <w:rPr>
          <w:rFonts w:asciiTheme="majorHAnsi" w:hAnsiTheme="majorHAnsi"/>
          <w:sz w:val="24"/>
          <w:szCs w:val="24"/>
        </w:rPr>
        <w:t xml:space="preserve">9.5 </w:t>
      </w:r>
      <w:r w:rsidR="006F24E2" w:rsidRPr="006B3D87">
        <w:rPr>
          <w:rFonts w:asciiTheme="majorHAnsi" w:hAnsiTheme="majorHAnsi"/>
          <w:sz w:val="24"/>
          <w:szCs w:val="24"/>
        </w:rPr>
        <w:t>The investigation may involve a request for further information from relevant parties and/or interviews with centre personnel involved in the investigation. In any interviews carried out with the person(s) accused of malpractice or maladministration they can choose to be accompanied by a representative, this could be a colleague, trade union representative, or other third party.</w:t>
      </w:r>
    </w:p>
    <w:p w14:paraId="5505F12C" w14:textId="45A193A9" w:rsidR="006F24E2" w:rsidRPr="006B3D87" w:rsidRDefault="002649F1" w:rsidP="006F24E2">
      <w:pPr>
        <w:pStyle w:val="NormalWeb"/>
        <w:shd w:val="clear" w:color="auto" w:fill="FFFFFF"/>
        <w:spacing w:before="0" w:beforeAutospacing="0" w:after="300" w:afterAutospacing="0"/>
        <w:rPr>
          <w:rFonts w:asciiTheme="majorHAnsi" w:hAnsiTheme="majorHAnsi"/>
          <w:sz w:val="24"/>
          <w:szCs w:val="24"/>
        </w:rPr>
      </w:pPr>
      <w:r>
        <w:rPr>
          <w:rFonts w:asciiTheme="majorHAnsi" w:hAnsiTheme="majorHAnsi"/>
          <w:sz w:val="24"/>
          <w:szCs w:val="24"/>
        </w:rPr>
        <w:t xml:space="preserve">9.6 </w:t>
      </w:r>
      <w:r w:rsidR="006F24E2" w:rsidRPr="006B3D87">
        <w:rPr>
          <w:rFonts w:asciiTheme="majorHAnsi" w:hAnsiTheme="majorHAnsi"/>
          <w:sz w:val="24"/>
          <w:szCs w:val="24"/>
        </w:rPr>
        <w:t>In addition, we will:</w:t>
      </w:r>
    </w:p>
    <w:p w14:paraId="6002062A" w14:textId="5114B636" w:rsidR="006F24E2" w:rsidRPr="006B3D87" w:rsidRDefault="006F24E2" w:rsidP="006F24E2">
      <w:pPr>
        <w:numPr>
          <w:ilvl w:val="0"/>
          <w:numId w:val="15"/>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Ensure all material collected as part of an investigation is kept secure. All records and original documentation concerning a completed investigation will be retained for a period of no less than five years. If an investigation leads to invalidation of certificates, or criminal or civil prosecution, all records and original documentation relating to the case will be retained until the case and any appeals have been heard and for five years thereafter</w:t>
      </w:r>
    </w:p>
    <w:p w14:paraId="48B369A6" w14:textId="77777777" w:rsidR="006F24E2" w:rsidRPr="006B3D87" w:rsidRDefault="006F24E2" w:rsidP="006F24E2">
      <w:pPr>
        <w:numPr>
          <w:ilvl w:val="0"/>
          <w:numId w:val="15"/>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Expect all parties, who are either directly or indirectly involved in the investigation, to fully co-operate with us.</w:t>
      </w:r>
    </w:p>
    <w:p w14:paraId="229F0B43" w14:textId="77777777" w:rsidR="00A942F1" w:rsidRDefault="00A942F1" w:rsidP="006F24E2">
      <w:pPr>
        <w:pStyle w:val="NormalWeb"/>
        <w:shd w:val="clear" w:color="auto" w:fill="FFFFFF"/>
        <w:spacing w:before="0" w:beforeAutospacing="0" w:after="300" w:afterAutospacing="0"/>
        <w:rPr>
          <w:rFonts w:asciiTheme="majorHAnsi" w:hAnsiTheme="majorHAnsi"/>
          <w:sz w:val="24"/>
          <w:szCs w:val="24"/>
        </w:rPr>
      </w:pPr>
    </w:p>
    <w:p w14:paraId="25E8F0D4" w14:textId="1625D154" w:rsidR="006F24E2" w:rsidRPr="006B3D87" w:rsidRDefault="00A942F1" w:rsidP="006F24E2">
      <w:pPr>
        <w:pStyle w:val="NormalWeb"/>
        <w:shd w:val="clear" w:color="auto" w:fill="FFFFFF"/>
        <w:spacing w:before="0" w:beforeAutospacing="0" w:after="300" w:afterAutospacing="0"/>
        <w:rPr>
          <w:rFonts w:asciiTheme="majorHAnsi" w:hAnsiTheme="majorHAnsi"/>
          <w:sz w:val="24"/>
          <w:szCs w:val="24"/>
        </w:rPr>
      </w:pPr>
      <w:r>
        <w:rPr>
          <w:rFonts w:asciiTheme="majorHAnsi" w:hAnsiTheme="majorHAnsi"/>
          <w:sz w:val="24"/>
          <w:szCs w:val="24"/>
        </w:rPr>
        <w:t xml:space="preserve">9.7 </w:t>
      </w:r>
      <w:r w:rsidR="006F24E2" w:rsidRPr="006B3D87">
        <w:rPr>
          <w:rFonts w:asciiTheme="majorHAnsi" w:hAnsiTheme="majorHAnsi"/>
          <w:sz w:val="24"/>
          <w:szCs w:val="24"/>
        </w:rPr>
        <w:t xml:space="preserve">Either at notification of a suspected or actual case of malpractice or maladministration and/or at any time during the investigation, we reserve the right to </w:t>
      </w:r>
      <w:r>
        <w:rPr>
          <w:rFonts w:asciiTheme="majorHAnsi" w:hAnsiTheme="majorHAnsi"/>
          <w:sz w:val="24"/>
          <w:szCs w:val="24"/>
        </w:rPr>
        <w:t>undertake disciplinary action in</w:t>
      </w:r>
      <w:r w:rsidR="006F24E2" w:rsidRPr="006B3D87">
        <w:rPr>
          <w:rFonts w:asciiTheme="majorHAnsi" w:hAnsiTheme="majorHAnsi"/>
          <w:sz w:val="24"/>
          <w:szCs w:val="24"/>
        </w:rPr>
        <w:t xml:space="preserve"> the interests of learners and the integrity of the regulated qualifications. The </w:t>
      </w:r>
      <w:r>
        <w:rPr>
          <w:rFonts w:asciiTheme="majorHAnsi" w:hAnsiTheme="majorHAnsi"/>
          <w:sz w:val="24"/>
          <w:szCs w:val="24"/>
        </w:rPr>
        <w:t>Managing Director</w:t>
      </w:r>
      <w:r w:rsidR="006F24E2" w:rsidRPr="006B3D87">
        <w:rPr>
          <w:rFonts w:asciiTheme="majorHAnsi" w:hAnsiTheme="majorHAnsi"/>
          <w:sz w:val="24"/>
          <w:szCs w:val="24"/>
        </w:rPr>
        <w:t xml:space="preserve"> will be responsible for regularly reviewing the application and maintenance of </w:t>
      </w:r>
      <w:r>
        <w:rPr>
          <w:rFonts w:asciiTheme="majorHAnsi" w:hAnsiTheme="majorHAnsi"/>
          <w:sz w:val="24"/>
          <w:szCs w:val="24"/>
        </w:rPr>
        <w:t>this policy</w:t>
      </w:r>
      <w:r w:rsidR="006F24E2" w:rsidRPr="006B3D87">
        <w:rPr>
          <w:rFonts w:asciiTheme="majorHAnsi" w:hAnsiTheme="majorHAnsi"/>
          <w:sz w:val="24"/>
          <w:szCs w:val="24"/>
        </w:rPr>
        <w:t xml:space="preserve"> to ensure </w:t>
      </w:r>
      <w:r>
        <w:rPr>
          <w:rFonts w:asciiTheme="majorHAnsi" w:hAnsiTheme="majorHAnsi"/>
          <w:sz w:val="24"/>
          <w:szCs w:val="24"/>
        </w:rPr>
        <w:t xml:space="preserve">that changes are </w:t>
      </w:r>
      <w:r w:rsidR="006F24E2" w:rsidRPr="006B3D87">
        <w:rPr>
          <w:rFonts w:asciiTheme="majorHAnsi" w:hAnsiTheme="majorHAnsi"/>
          <w:sz w:val="24"/>
          <w:szCs w:val="24"/>
        </w:rPr>
        <w:t>proportionate to the incident(s) and risk of future incidents occurring.</w:t>
      </w:r>
    </w:p>
    <w:p w14:paraId="746BC197" w14:textId="513BDC13" w:rsidR="006F24E2" w:rsidRPr="006B3D87" w:rsidRDefault="00A942F1" w:rsidP="006F24E2">
      <w:pPr>
        <w:pStyle w:val="NormalWeb"/>
        <w:shd w:val="clear" w:color="auto" w:fill="FFFFFF"/>
        <w:spacing w:before="0" w:beforeAutospacing="0" w:after="300" w:afterAutospacing="0"/>
        <w:rPr>
          <w:rFonts w:asciiTheme="majorHAnsi" w:hAnsiTheme="majorHAnsi"/>
          <w:sz w:val="24"/>
          <w:szCs w:val="24"/>
        </w:rPr>
      </w:pPr>
      <w:r>
        <w:rPr>
          <w:rFonts w:asciiTheme="majorHAnsi" w:hAnsiTheme="majorHAnsi"/>
          <w:sz w:val="24"/>
          <w:szCs w:val="24"/>
        </w:rPr>
        <w:t xml:space="preserve">9.8 </w:t>
      </w:r>
      <w:r w:rsidR="006F24E2" w:rsidRPr="006B3D87">
        <w:rPr>
          <w:rFonts w:asciiTheme="majorHAnsi" w:hAnsiTheme="majorHAnsi"/>
          <w:sz w:val="24"/>
          <w:szCs w:val="24"/>
        </w:rPr>
        <w:t>We also r</w:t>
      </w:r>
      <w:r>
        <w:rPr>
          <w:rFonts w:asciiTheme="majorHAnsi" w:hAnsiTheme="majorHAnsi"/>
          <w:sz w:val="24"/>
          <w:szCs w:val="24"/>
        </w:rPr>
        <w:t>eserve the right to withhold a student</w:t>
      </w:r>
      <w:r w:rsidR="006F24E2" w:rsidRPr="006B3D87">
        <w:rPr>
          <w:rFonts w:asciiTheme="majorHAnsi" w:hAnsiTheme="majorHAnsi"/>
          <w:sz w:val="24"/>
          <w:szCs w:val="24"/>
        </w:rPr>
        <w:t xml:space="preserve">’s, and/or cohorts, results for all the </w:t>
      </w:r>
      <w:r>
        <w:rPr>
          <w:rFonts w:asciiTheme="majorHAnsi" w:hAnsiTheme="majorHAnsi"/>
          <w:sz w:val="24"/>
          <w:szCs w:val="24"/>
        </w:rPr>
        <w:t xml:space="preserve">TrainerMaker </w:t>
      </w:r>
      <w:r w:rsidR="006F24E2" w:rsidRPr="006B3D87">
        <w:rPr>
          <w:rFonts w:asciiTheme="majorHAnsi" w:hAnsiTheme="majorHAnsi"/>
          <w:sz w:val="24"/>
          <w:szCs w:val="24"/>
        </w:rPr>
        <w:t>qualifications and/or units they are studying at the time of the notification/investigation.</w:t>
      </w:r>
    </w:p>
    <w:p w14:paraId="64EEB01F" w14:textId="11458657" w:rsidR="006F24E2" w:rsidRPr="006B3D87" w:rsidRDefault="00A942F1" w:rsidP="006F24E2">
      <w:pPr>
        <w:pStyle w:val="NormalWeb"/>
        <w:shd w:val="clear" w:color="auto" w:fill="FFFFFF"/>
        <w:spacing w:before="0" w:beforeAutospacing="0" w:after="300" w:afterAutospacing="0"/>
        <w:rPr>
          <w:rFonts w:asciiTheme="majorHAnsi" w:hAnsiTheme="majorHAnsi"/>
          <w:sz w:val="24"/>
          <w:szCs w:val="24"/>
        </w:rPr>
      </w:pPr>
      <w:r>
        <w:rPr>
          <w:rFonts w:asciiTheme="majorHAnsi" w:hAnsiTheme="majorHAnsi"/>
          <w:sz w:val="24"/>
          <w:szCs w:val="24"/>
        </w:rPr>
        <w:t xml:space="preserve">9.9 </w:t>
      </w:r>
      <w:r w:rsidR="006F24E2" w:rsidRPr="006B3D87">
        <w:rPr>
          <w:rFonts w:asciiTheme="majorHAnsi" w:hAnsiTheme="majorHAnsi"/>
          <w:sz w:val="24"/>
          <w:szCs w:val="24"/>
        </w:rPr>
        <w:t xml:space="preserve">If appropriate, we may find that the complexity of a case or a lack of cooperation from the </w:t>
      </w:r>
      <w:r>
        <w:rPr>
          <w:rFonts w:asciiTheme="majorHAnsi" w:hAnsiTheme="majorHAnsi"/>
          <w:sz w:val="24"/>
          <w:szCs w:val="24"/>
        </w:rPr>
        <w:t>those concerned</w:t>
      </w:r>
      <w:r w:rsidR="006F24E2" w:rsidRPr="006B3D87">
        <w:rPr>
          <w:rFonts w:asciiTheme="majorHAnsi" w:hAnsiTheme="majorHAnsi"/>
          <w:sz w:val="24"/>
          <w:szCs w:val="24"/>
        </w:rPr>
        <w:t xml:space="preserve"> means that we are unable to complete an investigation. In such circumstances we will consult the relevant regulatory authority in order to determine how best to progress the matter.</w:t>
      </w:r>
    </w:p>
    <w:p w14:paraId="33E76F40" w14:textId="39DD83D6" w:rsidR="006F24E2" w:rsidRPr="006B3D87" w:rsidRDefault="00A942F1" w:rsidP="006F24E2">
      <w:pPr>
        <w:pStyle w:val="NormalWeb"/>
        <w:shd w:val="clear" w:color="auto" w:fill="FFFFFF"/>
        <w:spacing w:before="0" w:beforeAutospacing="0" w:after="300" w:afterAutospacing="0"/>
        <w:rPr>
          <w:rFonts w:asciiTheme="majorHAnsi" w:hAnsiTheme="majorHAnsi"/>
          <w:sz w:val="24"/>
          <w:szCs w:val="24"/>
        </w:rPr>
      </w:pPr>
      <w:r>
        <w:rPr>
          <w:rFonts w:asciiTheme="majorHAnsi" w:hAnsiTheme="majorHAnsi"/>
          <w:sz w:val="24"/>
          <w:szCs w:val="24"/>
        </w:rPr>
        <w:t xml:space="preserve">9.10 </w:t>
      </w:r>
      <w:r w:rsidR="006F24E2" w:rsidRPr="006B3D87">
        <w:rPr>
          <w:rFonts w:asciiTheme="majorHAnsi" w:hAnsiTheme="majorHAnsi"/>
          <w:sz w:val="24"/>
          <w:szCs w:val="24"/>
        </w:rPr>
        <w:t xml:space="preserve">Where a member of </w:t>
      </w:r>
      <w:r>
        <w:rPr>
          <w:rFonts w:asciiTheme="majorHAnsi" w:hAnsiTheme="majorHAnsi"/>
          <w:sz w:val="24"/>
          <w:szCs w:val="24"/>
        </w:rPr>
        <w:t>TrainerMaker</w:t>
      </w:r>
      <w:r w:rsidR="006F24E2" w:rsidRPr="006B3D87">
        <w:rPr>
          <w:rFonts w:asciiTheme="majorHAnsi" w:hAnsiTheme="majorHAnsi"/>
          <w:sz w:val="24"/>
          <w:szCs w:val="24"/>
        </w:rPr>
        <w:t xml:space="preserve"> staff is under investigation we may suspend them or move them to other duties until the investigation is complete.</w:t>
      </w:r>
    </w:p>
    <w:p w14:paraId="50A3C9DC" w14:textId="7E01BE18" w:rsidR="006F24E2" w:rsidRPr="006B3D87" w:rsidRDefault="00A942F1" w:rsidP="006F24E2">
      <w:pPr>
        <w:pStyle w:val="NormalWeb"/>
        <w:shd w:val="clear" w:color="auto" w:fill="FFFFFF"/>
        <w:spacing w:before="0" w:beforeAutospacing="0" w:after="300" w:afterAutospacing="0"/>
        <w:rPr>
          <w:rFonts w:asciiTheme="majorHAnsi" w:hAnsiTheme="majorHAnsi"/>
          <w:sz w:val="24"/>
          <w:szCs w:val="24"/>
        </w:rPr>
      </w:pPr>
      <w:r>
        <w:rPr>
          <w:rFonts w:asciiTheme="majorHAnsi" w:hAnsiTheme="majorHAnsi"/>
          <w:sz w:val="24"/>
          <w:szCs w:val="24"/>
        </w:rPr>
        <w:t xml:space="preserve">9.11 </w:t>
      </w:r>
      <w:r w:rsidR="006F24E2" w:rsidRPr="006B3D87">
        <w:rPr>
          <w:rFonts w:asciiTheme="majorHAnsi" w:hAnsiTheme="majorHAnsi"/>
          <w:sz w:val="24"/>
          <w:szCs w:val="24"/>
        </w:rPr>
        <w:t xml:space="preserve">Throughout the investigation our </w:t>
      </w:r>
      <w:r>
        <w:rPr>
          <w:rFonts w:asciiTheme="majorHAnsi" w:hAnsiTheme="majorHAnsi"/>
          <w:sz w:val="24"/>
          <w:szCs w:val="24"/>
        </w:rPr>
        <w:t>Managing Director</w:t>
      </w:r>
      <w:r w:rsidR="006F24E2" w:rsidRPr="006B3D87">
        <w:rPr>
          <w:rFonts w:asciiTheme="majorHAnsi" w:hAnsiTheme="majorHAnsi"/>
          <w:sz w:val="24"/>
          <w:szCs w:val="24"/>
        </w:rPr>
        <w:t xml:space="preserve"> will be responsible for overseeing the work of the investigation team to ensure that due process is being followed, appropriate evidence has been gathered and reviewed and for liaising with and keeping informed relevant external parties.</w:t>
      </w:r>
    </w:p>
    <w:p w14:paraId="3683CE12" w14:textId="77777777" w:rsidR="006F24E2" w:rsidRPr="00A942F1" w:rsidRDefault="006F24E2" w:rsidP="006F24E2">
      <w:pPr>
        <w:pStyle w:val="Heading2"/>
        <w:shd w:val="clear" w:color="auto" w:fill="FFFFFF"/>
        <w:spacing w:before="0" w:after="300"/>
        <w:rPr>
          <w:rFonts w:eastAsia="Times New Roman"/>
          <w:b w:val="0"/>
          <w:color w:val="auto"/>
          <w:sz w:val="24"/>
          <w:szCs w:val="24"/>
        </w:rPr>
      </w:pPr>
      <w:r w:rsidRPr="00A942F1">
        <w:rPr>
          <w:rFonts w:eastAsia="Times New Roman"/>
          <w:b w:val="0"/>
          <w:color w:val="auto"/>
          <w:sz w:val="24"/>
          <w:szCs w:val="24"/>
        </w:rPr>
        <w:t>Investigation Report</w:t>
      </w:r>
    </w:p>
    <w:p w14:paraId="79855783" w14:textId="62286920" w:rsidR="006F24E2" w:rsidRPr="006B3D87" w:rsidRDefault="00A942F1" w:rsidP="006F24E2">
      <w:pPr>
        <w:pStyle w:val="NormalWeb"/>
        <w:shd w:val="clear" w:color="auto" w:fill="FFFFFF"/>
        <w:spacing w:before="0" w:beforeAutospacing="0" w:after="300" w:afterAutospacing="0"/>
        <w:rPr>
          <w:rFonts w:asciiTheme="majorHAnsi" w:hAnsiTheme="majorHAnsi"/>
          <w:sz w:val="24"/>
          <w:szCs w:val="24"/>
        </w:rPr>
      </w:pPr>
      <w:r>
        <w:rPr>
          <w:rFonts w:asciiTheme="majorHAnsi" w:hAnsiTheme="majorHAnsi"/>
          <w:sz w:val="24"/>
          <w:szCs w:val="24"/>
        </w:rPr>
        <w:t xml:space="preserve">10.1 </w:t>
      </w:r>
      <w:r w:rsidR="006F24E2" w:rsidRPr="006B3D87">
        <w:rPr>
          <w:rFonts w:asciiTheme="majorHAnsi" w:hAnsiTheme="majorHAnsi"/>
          <w:sz w:val="24"/>
          <w:szCs w:val="24"/>
        </w:rPr>
        <w:t>If we believe there is sufficient evidenc</w:t>
      </w:r>
      <w:r>
        <w:rPr>
          <w:rFonts w:asciiTheme="majorHAnsi" w:hAnsiTheme="majorHAnsi"/>
          <w:sz w:val="24"/>
          <w:szCs w:val="24"/>
        </w:rPr>
        <w:t>e to implicate an individual</w:t>
      </w:r>
      <w:r w:rsidR="006F24E2" w:rsidRPr="006B3D87">
        <w:rPr>
          <w:rFonts w:asciiTheme="majorHAnsi" w:hAnsiTheme="majorHAnsi"/>
          <w:sz w:val="24"/>
          <w:szCs w:val="24"/>
        </w:rPr>
        <w:t xml:space="preserve"> in malpractice and/or maladministration we will:</w:t>
      </w:r>
    </w:p>
    <w:p w14:paraId="0B7B27AA" w14:textId="77777777" w:rsidR="006F24E2" w:rsidRPr="006B3D87" w:rsidRDefault="006F24E2" w:rsidP="006F24E2">
      <w:pPr>
        <w:numPr>
          <w:ilvl w:val="0"/>
          <w:numId w:val="16"/>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Inform them (preferably in writing) of the allegation</w:t>
      </w:r>
    </w:p>
    <w:p w14:paraId="0EAD6DF7" w14:textId="77777777" w:rsidR="006F24E2" w:rsidRPr="006B3D87" w:rsidRDefault="006F24E2" w:rsidP="006F24E2">
      <w:pPr>
        <w:numPr>
          <w:ilvl w:val="0"/>
          <w:numId w:val="16"/>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Inform them of the evidence we found to support our judgment</w:t>
      </w:r>
    </w:p>
    <w:p w14:paraId="2E6061F7" w14:textId="77777777" w:rsidR="006F24E2" w:rsidRPr="006B3D87" w:rsidRDefault="006F24E2" w:rsidP="006F24E2">
      <w:pPr>
        <w:numPr>
          <w:ilvl w:val="0"/>
          <w:numId w:val="16"/>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Inform them that information in relation to the allegation and investigation may be, or has been, shared with the regulators and other relevant bodies (e.g. police)</w:t>
      </w:r>
    </w:p>
    <w:p w14:paraId="429B1447" w14:textId="77777777" w:rsidR="006F24E2" w:rsidRPr="006B3D87" w:rsidRDefault="006F24E2" w:rsidP="006F24E2">
      <w:pPr>
        <w:numPr>
          <w:ilvl w:val="0"/>
          <w:numId w:val="16"/>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Provided them with an opportunity to consider and respond to the allegation and our findings</w:t>
      </w:r>
    </w:p>
    <w:p w14:paraId="5265AF93" w14:textId="77777777" w:rsidR="006F24E2" w:rsidRPr="006B3D87" w:rsidRDefault="006F24E2" w:rsidP="006F24E2">
      <w:pPr>
        <w:numPr>
          <w:ilvl w:val="0"/>
          <w:numId w:val="16"/>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Inform them of the appeals policy should they wish to appeal against the decisions.</w:t>
      </w:r>
    </w:p>
    <w:p w14:paraId="220D74B1" w14:textId="4355CA2A" w:rsidR="006F24E2" w:rsidRPr="006B3D87" w:rsidRDefault="00A942F1" w:rsidP="006F24E2">
      <w:pPr>
        <w:pStyle w:val="NormalWeb"/>
        <w:shd w:val="clear" w:color="auto" w:fill="FFFFFF"/>
        <w:spacing w:before="0" w:beforeAutospacing="0" w:after="300" w:afterAutospacing="0"/>
        <w:rPr>
          <w:rFonts w:asciiTheme="majorHAnsi" w:hAnsiTheme="majorHAnsi"/>
          <w:sz w:val="24"/>
          <w:szCs w:val="24"/>
        </w:rPr>
      </w:pPr>
      <w:r>
        <w:rPr>
          <w:rFonts w:asciiTheme="majorHAnsi" w:hAnsiTheme="majorHAnsi"/>
          <w:sz w:val="24"/>
          <w:szCs w:val="24"/>
        </w:rPr>
        <w:t xml:space="preserve">10.2 </w:t>
      </w:r>
      <w:r w:rsidR="006F24E2" w:rsidRPr="006B3D87">
        <w:rPr>
          <w:rFonts w:asciiTheme="majorHAnsi" w:hAnsiTheme="majorHAnsi"/>
          <w:sz w:val="24"/>
          <w:szCs w:val="24"/>
        </w:rPr>
        <w:t>After an investigation, we will produce a draft report for the parties concerned to check the factual accuracy. Any subsequent amendments will be agreed between the parties concerned and ourselves. The report will cover the following areas:</w:t>
      </w:r>
    </w:p>
    <w:p w14:paraId="79427F6B" w14:textId="4D39896B" w:rsidR="006F24E2" w:rsidRPr="006B3D87" w:rsidRDefault="006F24E2" w:rsidP="006F24E2">
      <w:pPr>
        <w:numPr>
          <w:ilvl w:val="0"/>
          <w:numId w:val="17"/>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Identify where the breach, if any, occurred</w:t>
      </w:r>
      <w:r w:rsidR="00A942F1">
        <w:rPr>
          <w:rFonts w:asciiTheme="majorHAnsi" w:eastAsia="Times New Roman" w:hAnsiTheme="majorHAnsi"/>
        </w:rPr>
        <w:t>.</w:t>
      </w:r>
    </w:p>
    <w:p w14:paraId="77B5CE79" w14:textId="77777777" w:rsidR="00A942F1" w:rsidRDefault="00A942F1" w:rsidP="00A942F1">
      <w:pPr>
        <w:shd w:val="clear" w:color="auto" w:fill="FFFFFF"/>
        <w:spacing w:before="100" w:beforeAutospacing="1" w:after="100" w:afterAutospacing="1"/>
        <w:ind w:left="720"/>
        <w:rPr>
          <w:rFonts w:asciiTheme="majorHAnsi" w:eastAsia="Times New Roman" w:hAnsiTheme="majorHAnsi"/>
        </w:rPr>
      </w:pPr>
    </w:p>
    <w:p w14:paraId="071F12E7" w14:textId="3359B7BF" w:rsidR="006F24E2" w:rsidRPr="006B3D87" w:rsidRDefault="006F24E2" w:rsidP="006F24E2">
      <w:pPr>
        <w:numPr>
          <w:ilvl w:val="0"/>
          <w:numId w:val="17"/>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Confirm the facts of the case (and any mitigating factors if relevant)</w:t>
      </w:r>
      <w:r w:rsidR="00A942F1">
        <w:rPr>
          <w:rFonts w:asciiTheme="majorHAnsi" w:eastAsia="Times New Roman" w:hAnsiTheme="majorHAnsi"/>
        </w:rPr>
        <w:t>.</w:t>
      </w:r>
    </w:p>
    <w:p w14:paraId="4E24D21A" w14:textId="13EAE71E" w:rsidR="006F24E2" w:rsidRPr="006B3D87" w:rsidRDefault="006F24E2" w:rsidP="006F24E2">
      <w:pPr>
        <w:numPr>
          <w:ilvl w:val="0"/>
          <w:numId w:val="17"/>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Identify who is responsible for the breach (if any)</w:t>
      </w:r>
      <w:r w:rsidR="00A942F1">
        <w:rPr>
          <w:rFonts w:asciiTheme="majorHAnsi" w:eastAsia="Times New Roman" w:hAnsiTheme="majorHAnsi"/>
        </w:rPr>
        <w:t>.</w:t>
      </w:r>
    </w:p>
    <w:p w14:paraId="759D1366" w14:textId="35B11D60" w:rsidR="006F24E2" w:rsidRPr="006B3D87" w:rsidRDefault="006F24E2" w:rsidP="006F24E2">
      <w:pPr>
        <w:numPr>
          <w:ilvl w:val="0"/>
          <w:numId w:val="17"/>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Contain supporting evidence where appropriate (e.g. written statements)</w:t>
      </w:r>
      <w:r w:rsidR="00A942F1">
        <w:rPr>
          <w:rFonts w:asciiTheme="majorHAnsi" w:eastAsia="Times New Roman" w:hAnsiTheme="majorHAnsi"/>
        </w:rPr>
        <w:t>.</w:t>
      </w:r>
    </w:p>
    <w:p w14:paraId="25FE15BC" w14:textId="77777777" w:rsidR="006F24E2" w:rsidRPr="006B3D87" w:rsidRDefault="006F24E2" w:rsidP="006F24E2">
      <w:pPr>
        <w:numPr>
          <w:ilvl w:val="0"/>
          <w:numId w:val="17"/>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Confirm an appropriate level of remedial action to be applied.</w:t>
      </w:r>
    </w:p>
    <w:p w14:paraId="1F949382" w14:textId="66C0BD8B" w:rsidR="006F24E2" w:rsidRPr="006B3D87" w:rsidRDefault="00A942F1" w:rsidP="006F24E2">
      <w:pPr>
        <w:pStyle w:val="NormalWeb"/>
        <w:shd w:val="clear" w:color="auto" w:fill="FFFFFF"/>
        <w:spacing w:before="0" w:beforeAutospacing="0" w:after="300" w:afterAutospacing="0"/>
        <w:rPr>
          <w:rFonts w:asciiTheme="majorHAnsi" w:hAnsiTheme="majorHAnsi"/>
          <w:sz w:val="24"/>
          <w:szCs w:val="24"/>
        </w:rPr>
      </w:pPr>
      <w:r>
        <w:rPr>
          <w:rFonts w:asciiTheme="majorHAnsi" w:hAnsiTheme="majorHAnsi"/>
          <w:sz w:val="24"/>
          <w:szCs w:val="24"/>
        </w:rPr>
        <w:t xml:space="preserve">10.3 </w:t>
      </w:r>
      <w:r w:rsidR="006F24E2" w:rsidRPr="006B3D87">
        <w:rPr>
          <w:rFonts w:asciiTheme="majorHAnsi" w:hAnsiTheme="majorHAnsi"/>
          <w:sz w:val="24"/>
          <w:szCs w:val="24"/>
        </w:rPr>
        <w:t>We will make the final report available to the regulatory authorities and other external agencies as required.</w:t>
      </w:r>
    </w:p>
    <w:p w14:paraId="21EB9D46" w14:textId="0B347D41" w:rsidR="006F24E2" w:rsidRPr="006B3D87" w:rsidRDefault="00A942F1" w:rsidP="006F24E2">
      <w:pPr>
        <w:pStyle w:val="NormalWeb"/>
        <w:shd w:val="clear" w:color="auto" w:fill="FFFFFF"/>
        <w:spacing w:before="0" w:beforeAutospacing="0" w:after="300" w:afterAutospacing="0"/>
        <w:rPr>
          <w:rFonts w:asciiTheme="majorHAnsi" w:hAnsiTheme="majorHAnsi"/>
          <w:sz w:val="24"/>
          <w:szCs w:val="24"/>
        </w:rPr>
      </w:pPr>
      <w:r>
        <w:rPr>
          <w:rFonts w:asciiTheme="majorHAnsi" w:hAnsiTheme="majorHAnsi"/>
          <w:sz w:val="24"/>
          <w:szCs w:val="24"/>
        </w:rPr>
        <w:t xml:space="preserve">10.4 </w:t>
      </w:r>
      <w:r w:rsidR="006F24E2" w:rsidRPr="006B3D87">
        <w:rPr>
          <w:rFonts w:asciiTheme="majorHAnsi" w:hAnsiTheme="majorHAnsi"/>
          <w:sz w:val="24"/>
          <w:szCs w:val="24"/>
        </w:rPr>
        <w:t>If it was an independent/third party that notified us of the suspected or actual case of malpractice and/or maladministration we may also inform them of the outcome, normally within 7 working days of making our decision. In doing so we may withhold some details if to disclose such information would breach a duty of confidentiality or any other legal duty.</w:t>
      </w:r>
    </w:p>
    <w:p w14:paraId="66FD3F00" w14:textId="14DFC67F" w:rsidR="006F24E2" w:rsidRPr="006B3D87" w:rsidRDefault="00A942F1" w:rsidP="006F24E2">
      <w:pPr>
        <w:pStyle w:val="NormalWeb"/>
        <w:shd w:val="clear" w:color="auto" w:fill="FFFFFF"/>
        <w:spacing w:before="0" w:beforeAutospacing="0" w:after="300" w:afterAutospacing="0"/>
        <w:rPr>
          <w:rFonts w:asciiTheme="majorHAnsi" w:hAnsiTheme="majorHAnsi"/>
          <w:sz w:val="24"/>
          <w:szCs w:val="24"/>
        </w:rPr>
      </w:pPr>
      <w:r>
        <w:rPr>
          <w:rFonts w:asciiTheme="majorHAnsi" w:hAnsiTheme="majorHAnsi"/>
          <w:sz w:val="24"/>
          <w:szCs w:val="24"/>
        </w:rPr>
        <w:t xml:space="preserve">10.5 </w:t>
      </w:r>
      <w:r w:rsidR="006F24E2" w:rsidRPr="006B3D87">
        <w:rPr>
          <w:rFonts w:asciiTheme="majorHAnsi" w:hAnsiTheme="majorHAnsi"/>
          <w:sz w:val="24"/>
          <w:szCs w:val="24"/>
        </w:rPr>
        <w:t xml:space="preserve">If it is an internal investigation against a member of our staff the </w:t>
      </w:r>
      <w:r>
        <w:rPr>
          <w:rFonts w:asciiTheme="majorHAnsi" w:hAnsiTheme="majorHAnsi"/>
          <w:sz w:val="24"/>
          <w:szCs w:val="24"/>
        </w:rPr>
        <w:t xml:space="preserve">Managing director </w:t>
      </w:r>
      <w:r w:rsidR="006F24E2" w:rsidRPr="006B3D87">
        <w:rPr>
          <w:rFonts w:asciiTheme="majorHAnsi" w:hAnsiTheme="majorHAnsi"/>
          <w:sz w:val="24"/>
          <w:szCs w:val="24"/>
        </w:rPr>
        <w:t>will agree the report with the relevant internal managers and appropriate internal disciplinary procedures may be implemented. In some circumstances the police or other external authorities may need to be alerted.</w:t>
      </w:r>
    </w:p>
    <w:p w14:paraId="1C66C229" w14:textId="77777777" w:rsidR="006F24E2" w:rsidRPr="00A942F1" w:rsidRDefault="006F24E2" w:rsidP="006F24E2">
      <w:pPr>
        <w:pStyle w:val="Heading2"/>
        <w:shd w:val="clear" w:color="auto" w:fill="FFFFFF"/>
        <w:spacing w:before="0" w:after="300"/>
        <w:rPr>
          <w:rFonts w:eastAsia="Times New Roman"/>
          <w:b w:val="0"/>
          <w:color w:val="auto"/>
          <w:sz w:val="24"/>
          <w:szCs w:val="24"/>
        </w:rPr>
      </w:pPr>
      <w:r w:rsidRPr="00A942F1">
        <w:rPr>
          <w:rFonts w:eastAsia="Times New Roman"/>
          <w:b w:val="0"/>
          <w:color w:val="auto"/>
          <w:sz w:val="24"/>
          <w:szCs w:val="24"/>
        </w:rPr>
        <w:t>Investigation Outcomes</w:t>
      </w:r>
    </w:p>
    <w:p w14:paraId="2D336C99" w14:textId="0A8580FE" w:rsidR="006F24E2" w:rsidRPr="006B3D87" w:rsidRDefault="00586128" w:rsidP="006F24E2">
      <w:pPr>
        <w:pStyle w:val="NormalWeb"/>
        <w:shd w:val="clear" w:color="auto" w:fill="FFFFFF"/>
        <w:spacing w:before="0" w:beforeAutospacing="0" w:after="300" w:afterAutospacing="0"/>
        <w:rPr>
          <w:rFonts w:asciiTheme="majorHAnsi" w:hAnsiTheme="majorHAnsi"/>
          <w:sz w:val="24"/>
          <w:szCs w:val="24"/>
        </w:rPr>
      </w:pPr>
      <w:r>
        <w:rPr>
          <w:rFonts w:asciiTheme="majorHAnsi" w:hAnsiTheme="majorHAnsi"/>
          <w:sz w:val="24"/>
          <w:szCs w:val="24"/>
        </w:rPr>
        <w:t xml:space="preserve">11.1 </w:t>
      </w:r>
      <w:r w:rsidR="006F24E2" w:rsidRPr="006B3D87">
        <w:rPr>
          <w:rFonts w:asciiTheme="majorHAnsi" w:hAnsiTheme="majorHAnsi"/>
          <w:sz w:val="24"/>
          <w:szCs w:val="24"/>
        </w:rPr>
        <w:t>If the investigation confirms that malpractice or maladministration has taken place, we will consider what action to take to:</w:t>
      </w:r>
    </w:p>
    <w:p w14:paraId="28D9EAEC" w14:textId="3EB248D8" w:rsidR="006F24E2" w:rsidRPr="006B3D87" w:rsidRDefault="006F24E2" w:rsidP="006F24E2">
      <w:pPr>
        <w:numPr>
          <w:ilvl w:val="0"/>
          <w:numId w:val="18"/>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Minimise the risk to the integrity of certification now and in the future</w:t>
      </w:r>
      <w:r w:rsidR="00586128">
        <w:rPr>
          <w:rFonts w:asciiTheme="majorHAnsi" w:eastAsia="Times New Roman" w:hAnsiTheme="majorHAnsi"/>
        </w:rPr>
        <w:t>.</w:t>
      </w:r>
    </w:p>
    <w:p w14:paraId="4B162232" w14:textId="58A165A0" w:rsidR="006F24E2" w:rsidRPr="006B3D87" w:rsidRDefault="006F24E2" w:rsidP="006F24E2">
      <w:pPr>
        <w:numPr>
          <w:ilvl w:val="0"/>
          <w:numId w:val="18"/>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Maintain public confidence in the delivery and awarding of qualifications</w:t>
      </w:r>
      <w:r w:rsidR="00586128">
        <w:rPr>
          <w:rFonts w:asciiTheme="majorHAnsi" w:eastAsia="Times New Roman" w:hAnsiTheme="majorHAnsi"/>
        </w:rPr>
        <w:t>.</w:t>
      </w:r>
    </w:p>
    <w:p w14:paraId="2B2AB66D" w14:textId="42C49F30" w:rsidR="006F24E2" w:rsidRPr="006B3D87" w:rsidRDefault="006F24E2" w:rsidP="006F24E2">
      <w:pPr>
        <w:numPr>
          <w:ilvl w:val="0"/>
          <w:numId w:val="18"/>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Discourage others from carrying out similar instances of malpractice or maladministration</w:t>
      </w:r>
      <w:r w:rsidR="00586128">
        <w:rPr>
          <w:rFonts w:asciiTheme="majorHAnsi" w:eastAsia="Times New Roman" w:hAnsiTheme="majorHAnsi"/>
        </w:rPr>
        <w:t>.</w:t>
      </w:r>
    </w:p>
    <w:p w14:paraId="20A53A68" w14:textId="77777777" w:rsidR="006F24E2" w:rsidRPr="006B3D87" w:rsidRDefault="006F24E2" w:rsidP="006F24E2">
      <w:pPr>
        <w:numPr>
          <w:ilvl w:val="0"/>
          <w:numId w:val="18"/>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Ensure there has been no gain from compromising our standards.</w:t>
      </w:r>
    </w:p>
    <w:p w14:paraId="7DBE7434" w14:textId="0C1BDC24" w:rsidR="006F24E2" w:rsidRPr="006B3D87" w:rsidRDefault="00586128" w:rsidP="006F24E2">
      <w:pPr>
        <w:pStyle w:val="NormalWeb"/>
        <w:shd w:val="clear" w:color="auto" w:fill="FFFFFF"/>
        <w:spacing w:before="0" w:beforeAutospacing="0" w:after="300" w:afterAutospacing="0"/>
        <w:rPr>
          <w:rFonts w:asciiTheme="majorHAnsi" w:hAnsiTheme="majorHAnsi"/>
          <w:sz w:val="24"/>
          <w:szCs w:val="24"/>
        </w:rPr>
      </w:pPr>
      <w:r>
        <w:rPr>
          <w:rFonts w:asciiTheme="majorHAnsi" w:hAnsiTheme="majorHAnsi"/>
          <w:sz w:val="24"/>
          <w:szCs w:val="24"/>
        </w:rPr>
        <w:t xml:space="preserve">11.2 </w:t>
      </w:r>
      <w:r w:rsidR="006F24E2" w:rsidRPr="006B3D87">
        <w:rPr>
          <w:rFonts w:asciiTheme="majorHAnsi" w:hAnsiTheme="majorHAnsi"/>
          <w:sz w:val="24"/>
          <w:szCs w:val="24"/>
        </w:rPr>
        <w:t>The action we may take includes (this list is indicative only and is not meant to form an exhaustive list):</w:t>
      </w:r>
    </w:p>
    <w:p w14:paraId="0E7CF996" w14:textId="59CF7364" w:rsidR="006F24E2" w:rsidRPr="006B3D87" w:rsidRDefault="006F24E2" w:rsidP="006F24E2">
      <w:pPr>
        <w:numPr>
          <w:ilvl w:val="0"/>
          <w:numId w:val="19"/>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 xml:space="preserve">Impose actions in relation to the </w:t>
      </w:r>
      <w:r w:rsidR="00586128">
        <w:rPr>
          <w:rFonts w:asciiTheme="majorHAnsi" w:eastAsia="Times New Roman" w:hAnsiTheme="majorHAnsi"/>
        </w:rPr>
        <w:t>person concerned</w:t>
      </w:r>
      <w:r w:rsidRPr="006B3D87">
        <w:rPr>
          <w:rFonts w:asciiTheme="majorHAnsi" w:eastAsia="Times New Roman" w:hAnsiTheme="majorHAnsi"/>
        </w:rPr>
        <w:t xml:space="preserve"> with specified deadlines in order to address the instance of malpractice/maladministration and to prevent it from reoccurring such as:</w:t>
      </w:r>
    </w:p>
    <w:p w14:paraId="6B7FAB5C" w14:textId="0BBE6A6E" w:rsidR="006F24E2" w:rsidRPr="006B3D87" w:rsidRDefault="006F24E2" w:rsidP="006F24E2">
      <w:pPr>
        <w:numPr>
          <w:ilvl w:val="1"/>
          <w:numId w:val="19"/>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 xml:space="preserve">Undertaking additional/increased </w:t>
      </w:r>
      <w:r w:rsidR="00586128">
        <w:rPr>
          <w:rFonts w:asciiTheme="majorHAnsi" w:eastAsia="Times New Roman" w:hAnsiTheme="majorHAnsi"/>
        </w:rPr>
        <w:t>internal verification</w:t>
      </w:r>
      <w:r w:rsidRPr="006B3D87">
        <w:rPr>
          <w:rFonts w:asciiTheme="majorHAnsi" w:eastAsia="Times New Roman" w:hAnsiTheme="majorHAnsi"/>
        </w:rPr>
        <w:t xml:space="preserve"> to provide them with a greater level of support and/or monitoring depending on their needs and performance</w:t>
      </w:r>
      <w:r w:rsidR="00586128">
        <w:rPr>
          <w:rFonts w:asciiTheme="majorHAnsi" w:eastAsia="Times New Roman" w:hAnsiTheme="majorHAnsi"/>
        </w:rPr>
        <w:t>.</w:t>
      </w:r>
    </w:p>
    <w:p w14:paraId="1BDDC749" w14:textId="192E56CB" w:rsidR="006F24E2" w:rsidRPr="006B3D87" w:rsidRDefault="006F24E2" w:rsidP="006F24E2">
      <w:pPr>
        <w:numPr>
          <w:ilvl w:val="1"/>
          <w:numId w:val="19"/>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Requiring specific centre personnel to undergo addition</w:t>
      </w:r>
      <w:r w:rsidR="00052DB3">
        <w:rPr>
          <w:rFonts w:asciiTheme="majorHAnsi" w:eastAsia="Times New Roman" w:hAnsiTheme="majorHAnsi"/>
        </w:rPr>
        <w:t>al training and/or scrutiny by TrainerMaker</w:t>
      </w:r>
      <w:r w:rsidRPr="006B3D87">
        <w:rPr>
          <w:rFonts w:asciiTheme="majorHAnsi" w:eastAsia="Times New Roman" w:hAnsiTheme="majorHAnsi"/>
        </w:rPr>
        <w:t xml:space="preserve"> if there are concerns about their ability to undertake their role in the delivery of qualifications effectively</w:t>
      </w:r>
      <w:r w:rsidR="00052DB3">
        <w:rPr>
          <w:rFonts w:asciiTheme="majorHAnsi" w:eastAsia="Times New Roman" w:hAnsiTheme="majorHAnsi"/>
        </w:rPr>
        <w:t>.</w:t>
      </w:r>
    </w:p>
    <w:p w14:paraId="01179B19" w14:textId="77777777" w:rsidR="00052DB3" w:rsidRDefault="00052DB3" w:rsidP="006F24E2">
      <w:pPr>
        <w:numPr>
          <w:ilvl w:val="1"/>
          <w:numId w:val="19"/>
        </w:numPr>
        <w:shd w:val="clear" w:color="auto" w:fill="FFFFFF"/>
        <w:spacing w:before="100" w:beforeAutospacing="1" w:after="100" w:afterAutospacing="1"/>
        <w:rPr>
          <w:rFonts w:asciiTheme="majorHAnsi" w:eastAsia="Times New Roman" w:hAnsiTheme="majorHAnsi"/>
        </w:rPr>
      </w:pPr>
    </w:p>
    <w:p w14:paraId="01A5C562" w14:textId="77777777" w:rsidR="00052DB3" w:rsidRDefault="00052DB3" w:rsidP="00052DB3">
      <w:pPr>
        <w:shd w:val="clear" w:color="auto" w:fill="FFFFFF"/>
        <w:spacing w:before="100" w:beforeAutospacing="1" w:after="100" w:afterAutospacing="1"/>
        <w:ind w:left="1440"/>
        <w:rPr>
          <w:rFonts w:asciiTheme="majorHAnsi" w:eastAsia="Times New Roman" w:hAnsiTheme="majorHAnsi"/>
        </w:rPr>
      </w:pPr>
    </w:p>
    <w:p w14:paraId="2632ED80" w14:textId="2F6377AE" w:rsidR="006F24E2" w:rsidRPr="006B3D87" w:rsidRDefault="006F24E2" w:rsidP="006F24E2">
      <w:pPr>
        <w:numPr>
          <w:ilvl w:val="1"/>
          <w:numId w:val="19"/>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 xml:space="preserve">Not permitting specific centre personnel to be involved in the delivery or assessment of </w:t>
      </w:r>
      <w:r w:rsidR="00052DB3">
        <w:rPr>
          <w:rFonts w:asciiTheme="majorHAnsi" w:eastAsia="Times New Roman" w:hAnsiTheme="majorHAnsi"/>
        </w:rPr>
        <w:t xml:space="preserve">TrainerMaker </w:t>
      </w:r>
      <w:r w:rsidRPr="006B3D87">
        <w:rPr>
          <w:rFonts w:asciiTheme="majorHAnsi" w:eastAsia="Times New Roman" w:hAnsiTheme="majorHAnsi"/>
        </w:rPr>
        <w:t xml:space="preserve"> qualifications (e.g. not permitting an individual to invigilate assessments)</w:t>
      </w:r>
      <w:r w:rsidR="00052DB3">
        <w:rPr>
          <w:rFonts w:asciiTheme="majorHAnsi" w:eastAsia="Times New Roman" w:hAnsiTheme="majorHAnsi"/>
        </w:rPr>
        <w:t>.</w:t>
      </w:r>
    </w:p>
    <w:p w14:paraId="0ACE00E6" w14:textId="23E2E216" w:rsidR="006F24E2" w:rsidRPr="006B3D87" w:rsidRDefault="006F24E2" w:rsidP="006F24E2">
      <w:pPr>
        <w:numPr>
          <w:ilvl w:val="1"/>
          <w:numId w:val="19"/>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 xml:space="preserve">Altering the way, and the period in which, </w:t>
      </w:r>
      <w:r w:rsidR="00052DB3">
        <w:rPr>
          <w:rFonts w:asciiTheme="majorHAnsi" w:eastAsia="Times New Roman" w:hAnsiTheme="majorHAnsi"/>
        </w:rPr>
        <w:t>staff</w:t>
      </w:r>
      <w:r w:rsidRPr="006B3D87">
        <w:rPr>
          <w:rFonts w:asciiTheme="majorHAnsi" w:eastAsia="Times New Roman" w:hAnsiTheme="majorHAnsi"/>
        </w:rPr>
        <w:t xml:space="preserve"> receive assessment materials from </w:t>
      </w:r>
      <w:r w:rsidR="00052DB3">
        <w:rPr>
          <w:rFonts w:asciiTheme="majorHAnsi" w:eastAsia="Times New Roman" w:hAnsiTheme="majorHAnsi"/>
        </w:rPr>
        <w:t>TrainerMaker</w:t>
      </w:r>
      <w:r w:rsidRPr="006B3D87">
        <w:rPr>
          <w:rFonts w:asciiTheme="majorHAnsi" w:eastAsia="Times New Roman" w:hAnsiTheme="majorHAnsi"/>
        </w:rPr>
        <w:t xml:space="preserve"> if there are concerns around their ability to maintain the security and confidentiality of such materials</w:t>
      </w:r>
      <w:r w:rsidR="00052DB3">
        <w:rPr>
          <w:rFonts w:asciiTheme="majorHAnsi" w:eastAsia="Times New Roman" w:hAnsiTheme="majorHAnsi"/>
        </w:rPr>
        <w:t>.</w:t>
      </w:r>
    </w:p>
    <w:p w14:paraId="1C053047" w14:textId="3CB9E38D" w:rsidR="006F24E2" w:rsidRPr="006B3D87" w:rsidRDefault="006F24E2" w:rsidP="006F24E2">
      <w:pPr>
        <w:numPr>
          <w:ilvl w:val="1"/>
          <w:numId w:val="19"/>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 xml:space="preserve">Appointing independent invigilators to observe an assessment if there are concerns around </w:t>
      </w:r>
      <w:r w:rsidR="00052DB3">
        <w:rPr>
          <w:rFonts w:asciiTheme="majorHAnsi" w:eastAsia="Times New Roman" w:hAnsiTheme="majorHAnsi"/>
        </w:rPr>
        <w:t>a person’s</w:t>
      </w:r>
      <w:r w:rsidRPr="006B3D87">
        <w:rPr>
          <w:rFonts w:asciiTheme="majorHAnsi" w:eastAsia="Times New Roman" w:hAnsiTheme="majorHAnsi"/>
        </w:rPr>
        <w:t xml:space="preserve"> </w:t>
      </w:r>
      <w:r w:rsidR="00052DB3">
        <w:rPr>
          <w:rFonts w:asciiTheme="majorHAnsi" w:eastAsia="Times New Roman" w:hAnsiTheme="majorHAnsi"/>
        </w:rPr>
        <w:t>ability.</w:t>
      </w:r>
    </w:p>
    <w:p w14:paraId="25024A08" w14:textId="5A74C46B" w:rsidR="00052DB3" w:rsidRPr="00052DB3" w:rsidRDefault="006F24E2" w:rsidP="00052DB3">
      <w:pPr>
        <w:numPr>
          <w:ilvl w:val="1"/>
          <w:numId w:val="19"/>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 xml:space="preserve">Appointing independent assessors to </w:t>
      </w:r>
      <w:r w:rsidR="00052DB3">
        <w:rPr>
          <w:rFonts w:asciiTheme="majorHAnsi" w:eastAsia="Times New Roman" w:hAnsiTheme="majorHAnsi"/>
        </w:rPr>
        <w:t>undertake assessments.</w:t>
      </w:r>
    </w:p>
    <w:p w14:paraId="2A5B40F4" w14:textId="5877A591" w:rsidR="006F24E2" w:rsidRPr="006B3D87" w:rsidRDefault="00052DB3" w:rsidP="006F24E2">
      <w:pPr>
        <w:numPr>
          <w:ilvl w:val="0"/>
          <w:numId w:val="19"/>
        </w:numPr>
        <w:shd w:val="clear" w:color="auto" w:fill="FFFFFF"/>
        <w:spacing w:before="100" w:beforeAutospacing="1" w:after="100" w:afterAutospacing="1"/>
        <w:rPr>
          <w:rFonts w:asciiTheme="majorHAnsi" w:eastAsia="Times New Roman" w:hAnsiTheme="majorHAnsi"/>
        </w:rPr>
      </w:pPr>
      <w:r>
        <w:rPr>
          <w:rFonts w:asciiTheme="majorHAnsi" w:eastAsia="Times New Roman" w:hAnsiTheme="majorHAnsi"/>
        </w:rPr>
        <w:t xml:space="preserve">Take action against a student </w:t>
      </w:r>
      <w:r w:rsidR="006F24E2" w:rsidRPr="006B3D87">
        <w:rPr>
          <w:rFonts w:asciiTheme="majorHAnsi" w:eastAsia="Times New Roman" w:hAnsiTheme="majorHAnsi"/>
        </w:rPr>
        <w:t xml:space="preserve">in relation to proven instances of malpractice and/or maladministration such as some or all of the following (which may be communicated to the </w:t>
      </w:r>
      <w:r>
        <w:rPr>
          <w:rFonts w:asciiTheme="majorHAnsi" w:eastAsia="Times New Roman" w:hAnsiTheme="majorHAnsi"/>
        </w:rPr>
        <w:t>student</w:t>
      </w:r>
      <w:r w:rsidR="006F24E2" w:rsidRPr="006B3D87">
        <w:rPr>
          <w:rFonts w:asciiTheme="majorHAnsi" w:eastAsia="Times New Roman" w:hAnsiTheme="majorHAnsi"/>
        </w:rPr>
        <w:t xml:space="preserve"> by </w:t>
      </w:r>
      <w:r>
        <w:rPr>
          <w:rFonts w:asciiTheme="majorHAnsi" w:eastAsia="Times New Roman" w:hAnsiTheme="majorHAnsi"/>
        </w:rPr>
        <w:t>TrainerMaker:</w:t>
      </w:r>
    </w:p>
    <w:p w14:paraId="09D78C10" w14:textId="4F91F607" w:rsidR="006F24E2" w:rsidRPr="006B3D87" w:rsidRDefault="006F24E2" w:rsidP="006F24E2">
      <w:pPr>
        <w:numPr>
          <w:ilvl w:val="1"/>
          <w:numId w:val="19"/>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Issuing a written warning that if the offence is repeated further action may be taken</w:t>
      </w:r>
      <w:r w:rsidR="00052DB3">
        <w:rPr>
          <w:rFonts w:asciiTheme="majorHAnsi" w:eastAsia="Times New Roman" w:hAnsiTheme="majorHAnsi"/>
        </w:rPr>
        <w:t>.</w:t>
      </w:r>
    </w:p>
    <w:p w14:paraId="2D24F6DD" w14:textId="77777777" w:rsidR="006F24E2" w:rsidRPr="006B3D87" w:rsidRDefault="006F24E2" w:rsidP="006F24E2">
      <w:pPr>
        <w:numPr>
          <w:ilvl w:val="1"/>
          <w:numId w:val="19"/>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Loss of all marks/credits for the related work/unit</w:t>
      </w:r>
    </w:p>
    <w:p w14:paraId="7E1F46D6" w14:textId="2D983D13" w:rsidR="006F24E2" w:rsidRPr="006B3D87" w:rsidRDefault="006F24E2" w:rsidP="006F24E2">
      <w:pPr>
        <w:numPr>
          <w:ilvl w:val="1"/>
          <w:numId w:val="19"/>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Disqualification from the unit(s)/qualification</w:t>
      </w:r>
      <w:r w:rsidR="00052DB3">
        <w:rPr>
          <w:rFonts w:asciiTheme="majorHAnsi" w:eastAsia="Times New Roman" w:hAnsiTheme="majorHAnsi"/>
        </w:rPr>
        <w:t>.</w:t>
      </w:r>
    </w:p>
    <w:p w14:paraId="10ED75AF" w14:textId="77777777" w:rsidR="006F24E2" w:rsidRPr="006B3D87" w:rsidRDefault="006F24E2" w:rsidP="006F24E2">
      <w:pPr>
        <w:numPr>
          <w:ilvl w:val="1"/>
          <w:numId w:val="19"/>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Placing a ban from taking any further qualifications with us (e.g. for a set period of time).</w:t>
      </w:r>
    </w:p>
    <w:p w14:paraId="00C86A75" w14:textId="310278D0" w:rsidR="006F24E2" w:rsidRPr="006B3D87" w:rsidRDefault="006F24E2" w:rsidP="006F24E2">
      <w:pPr>
        <w:numPr>
          <w:ilvl w:val="0"/>
          <w:numId w:val="19"/>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 xml:space="preserve">In cases where certificates are deemed to be invalid, inform </w:t>
      </w:r>
      <w:r w:rsidR="00052DB3">
        <w:rPr>
          <w:rFonts w:asciiTheme="majorHAnsi" w:eastAsia="Times New Roman" w:hAnsiTheme="majorHAnsi"/>
        </w:rPr>
        <w:t>staff</w:t>
      </w:r>
      <w:r w:rsidRPr="006B3D87">
        <w:rPr>
          <w:rFonts w:asciiTheme="majorHAnsi" w:eastAsia="Times New Roman" w:hAnsiTheme="majorHAnsi"/>
        </w:rPr>
        <w:t xml:space="preserve"> concerned and the regulatory authorities why they are invalid and any action to be taken for reassessment and/or for the withdrawal of the certificates. We will also ask the </w:t>
      </w:r>
      <w:r w:rsidR="00052DB3">
        <w:rPr>
          <w:rFonts w:asciiTheme="majorHAnsi" w:eastAsia="Times New Roman" w:hAnsiTheme="majorHAnsi"/>
        </w:rPr>
        <w:t>member of staff</w:t>
      </w:r>
      <w:r w:rsidRPr="006B3D87">
        <w:rPr>
          <w:rFonts w:asciiTheme="majorHAnsi" w:eastAsia="Times New Roman" w:hAnsiTheme="majorHAnsi"/>
        </w:rPr>
        <w:t xml:space="preserve"> to let the affected </w:t>
      </w:r>
      <w:r w:rsidR="00052DB3">
        <w:rPr>
          <w:rFonts w:asciiTheme="majorHAnsi" w:eastAsia="Times New Roman" w:hAnsiTheme="majorHAnsi"/>
        </w:rPr>
        <w:t>students</w:t>
      </w:r>
      <w:r w:rsidRPr="006B3D87">
        <w:rPr>
          <w:rFonts w:asciiTheme="majorHAnsi" w:eastAsia="Times New Roman" w:hAnsiTheme="majorHAnsi"/>
        </w:rPr>
        <w:t xml:space="preserve"> know the action we are taking and that their original certificates are invalid and ask the </w:t>
      </w:r>
      <w:r w:rsidR="00052DB3">
        <w:rPr>
          <w:rFonts w:asciiTheme="majorHAnsi" w:eastAsia="Times New Roman" w:hAnsiTheme="majorHAnsi"/>
        </w:rPr>
        <w:t xml:space="preserve">member of staff </w:t>
      </w:r>
      <w:r w:rsidRPr="006B3D87">
        <w:rPr>
          <w:rFonts w:asciiTheme="majorHAnsi" w:eastAsia="Times New Roman" w:hAnsiTheme="majorHAnsi"/>
        </w:rPr>
        <w:t xml:space="preserve">where possible to return the invalid certificates to </w:t>
      </w:r>
      <w:r w:rsidR="00052DB3">
        <w:rPr>
          <w:rFonts w:asciiTheme="majorHAnsi" w:eastAsia="Times New Roman" w:hAnsiTheme="majorHAnsi"/>
        </w:rPr>
        <w:t>TrainerMaker.</w:t>
      </w:r>
      <w:r w:rsidRPr="006B3D87">
        <w:rPr>
          <w:rFonts w:asciiTheme="majorHAnsi" w:eastAsia="Times New Roman" w:hAnsiTheme="majorHAnsi"/>
        </w:rPr>
        <w:t xml:space="preserve"> We will also amend our database so that duplicates of the invalid</w:t>
      </w:r>
      <w:r w:rsidR="00052DB3">
        <w:rPr>
          <w:rFonts w:asciiTheme="majorHAnsi" w:eastAsia="Times New Roman" w:hAnsiTheme="majorHAnsi"/>
        </w:rPr>
        <w:t xml:space="preserve"> certificates cannot be issued.</w:t>
      </w:r>
    </w:p>
    <w:p w14:paraId="23A8C09B" w14:textId="686D69E4" w:rsidR="006F24E2" w:rsidRPr="006B3D87" w:rsidRDefault="006F24E2" w:rsidP="006F24E2">
      <w:pPr>
        <w:numPr>
          <w:ilvl w:val="0"/>
          <w:numId w:val="19"/>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 xml:space="preserve">Implementing disciplinary or dismissal procedures against </w:t>
      </w:r>
      <w:r w:rsidR="002841CE">
        <w:rPr>
          <w:rFonts w:asciiTheme="majorHAnsi" w:eastAsia="Times New Roman" w:hAnsiTheme="majorHAnsi"/>
        </w:rPr>
        <w:t>TrainerMaker staff</w:t>
      </w:r>
      <w:r w:rsidRPr="006B3D87">
        <w:rPr>
          <w:rFonts w:asciiTheme="majorHAnsi" w:eastAsia="Times New Roman" w:hAnsiTheme="majorHAnsi"/>
        </w:rPr>
        <w:t xml:space="preserve"> if they have been found to be responsible/involved in the malpractice and/or maladministration</w:t>
      </w:r>
      <w:r w:rsidR="002841CE">
        <w:rPr>
          <w:rFonts w:asciiTheme="majorHAnsi" w:eastAsia="Times New Roman" w:hAnsiTheme="majorHAnsi"/>
        </w:rPr>
        <w:t>.</w:t>
      </w:r>
    </w:p>
    <w:p w14:paraId="1BF1B355" w14:textId="48844876" w:rsidR="006F24E2" w:rsidRPr="006B3D87" w:rsidRDefault="006F24E2" w:rsidP="006F24E2">
      <w:pPr>
        <w:numPr>
          <w:ilvl w:val="0"/>
          <w:numId w:val="19"/>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Amend aspects of our qualification development, delivery and awarding arrangements and if required assessment and/or monitoring arrangements and associated guidance to prevent the issue from reoccurring</w:t>
      </w:r>
      <w:r w:rsidR="002841CE">
        <w:rPr>
          <w:rFonts w:asciiTheme="majorHAnsi" w:eastAsia="Times New Roman" w:hAnsiTheme="majorHAnsi"/>
        </w:rPr>
        <w:t>.</w:t>
      </w:r>
    </w:p>
    <w:p w14:paraId="22798BA0" w14:textId="28C56747" w:rsidR="006F24E2" w:rsidRPr="006B3D87" w:rsidRDefault="006F24E2" w:rsidP="006F24E2">
      <w:pPr>
        <w:numPr>
          <w:ilvl w:val="0"/>
          <w:numId w:val="19"/>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Inform relevant third parties of our findings in case th</w:t>
      </w:r>
      <w:r w:rsidR="002841CE">
        <w:rPr>
          <w:rFonts w:asciiTheme="majorHAnsi" w:eastAsia="Times New Roman" w:hAnsiTheme="majorHAnsi"/>
        </w:rPr>
        <w:t>ey need to take relevant action.</w:t>
      </w:r>
    </w:p>
    <w:p w14:paraId="2BEE3CC0" w14:textId="26BD896E" w:rsidR="006F24E2" w:rsidRPr="006B3D87" w:rsidRDefault="006F24E2" w:rsidP="006F24E2">
      <w:pPr>
        <w:numPr>
          <w:ilvl w:val="0"/>
          <w:numId w:val="19"/>
        </w:numPr>
        <w:shd w:val="clear" w:color="auto" w:fill="FFFFFF"/>
        <w:spacing w:before="100" w:beforeAutospacing="1" w:after="100" w:afterAutospacing="1"/>
        <w:rPr>
          <w:rFonts w:asciiTheme="majorHAnsi" w:eastAsia="Times New Roman" w:hAnsiTheme="majorHAnsi"/>
        </w:rPr>
      </w:pPr>
      <w:r w:rsidRPr="006B3D87">
        <w:rPr>
          <w:rFonts w:asciiTheme="majorHAnsi" w:eastAsia="Times New Roman" w:hAnsiTheme="majorHAnsi"/>
        </w:rPr>
        <w:t>Carry out additional, related investigations if we suspect t</w:t>
      </w:r>
      <w:r w:rsidR="002841CE">
        <w:rPr>
          <w:rFonts w:asciiTheme="majorHAnsi" w:eastAsia="Times New Roman" w:hAnsiTheme="majorHAnsi"/>
        </w:rPr>
        <w:t>he issue may be more widespread.</w:t>
      </w:r>
    </w:p>
    <w:p w14:paraId="6D9D55BF" w14:textId="6BE5DBDF" w:rsidR="006F24E2" w:rsidRPr="006B3D87" w:rsidRDefault="002841CE" w:rsidP="006F24E2">
      <w:pPr>
        <w:pStyle w:val="NormalWeb"/>
        <w:shd w:val="clear" w:color="auto" w:fill="FFFFFF"/>
        <w:spacing w:before="0" w:beforeAutospacing="0" w:after="300" w:afterAutospacing="0"/>
        <w:rPr>
          <w:rFonts w:asciiTheme="majorHAnsi" w:hAnsiTheme="majorHAnsi"/>
          <w:sz w:val="24"/>
          <w:szCs w:val="24"/>
        </w:rPr>
      </w:pPr>
      <w:r>
        <w:rPr>
          <w:rFonts w:asciiTheme="majorHAnsi" w:hAnsiTheme="majorHAnsi"/>
          <w:sz w:val="24"/>
          <w:szCs w:val="24"/>
        </w:rPr>
        <w:t xml:space="preserve">11.3 </w:t>
      </w:r>
      <w:r w:rsidR="006F24E2" w:rsidRPr="006B3D87">
        <w:rPr>
          <w:rFonts w:asciiTheme="majorHAnsi" w:hAnsiTheme="majorHAnsi"/>
          <w:sz w:val="24"/>
          <w:szCs w:val="24"/>
        </w:rPr>
        <w:t xml:space="preserve">In proven cases of malpractice and/or maladministration </w:t>
      </w:r>
      <w:r>
        <w:rPr>
          <w:rFonts w:asciiTheme="majorHAnsi" w:hAnsiTheme="majorHAnsi"/>
          <w:sz w:val="24"/>
          <w:szCs w:val="24"/>
        </w:rPr>
        <w:t xml:space="preserve">TrainerMaker </w:t>
      </w:r>
      <w:r w:rsidR="006F24E2" w:rsidRPr="006B3D87">
        <w:rPr>
          <w:rFonts w:asciiTheme="majorHAnsi" w:hAnsiTheme="majorHAnsi"/>
          <w:sz w:val="24"/>
          <w:szCs w:val="24"/>
        </w:rPr>
        <w:t xml:space="preserve">reserves the right to charge </w:t>
      </w:r>
      <w:r>
        <w:rPr>
          <w:rFonts w:asciiTheme="majorHAnsi" w:hAnsiTheme="majorHAnsi"/>
          <w:sz w:val="24"/>
          <w:szCs w:val="24"/>
        </w:rPr>
        <w:t>students for any</w:t>
      </w:r>
      <w:r w:rsidR="006F24E2" w:rsidRPr="006B3D87">
        <w:rPr>
          <w:rFonts w:asciiTheme="majorHAnsi" w:hAnsiTheme="majorHAnsi"/>
          <w:sz w:val="24"/>
          <w:szCs w:val="24"/>
        </w:rPr>
        <w:t xml:space="preserve"> resits and reissuing of certificates and/or additional quality assurance activities/ monitoring visits. The fees for which will be the current </w:t>
      </w:r>
      <w:r>
        <w:rPr>
          <w:rFonts w:asciiTheme="majorHAnsi" w:hAnsiTheme="majorHAnsi"/>
          <w:sz w:val="24"/>
          <w:szCs w:val="24"/>
        </w:rPr>
        <w:t>TrainerMaker</w:t>
      </w:r>
      <w:r w:rsidR="006F24E2" w:rsidRPr="006B3D87">
        <w:rPr>
          <w:rFonts w:asciiTheme="majorHAnsi" w:hAnsiTheme="majorHAnsi"/>
          <w:sz w:val="24"/>
          <w:szCs w:val="24"/>
        </w:rPr>
        <w:t xml:space="preserve"> prices for such activities at the time of the investigation.</w:t>
      </w:r>
    </w:p>
    <w:p w14:paraId="4D018998" w14:textId="77777777" w:rsidR="002841CE" w:rsidRDefault="002841CE" w:rsidP="006F24E2">
      <w:pPr>
        <w:pStyle w:val="NormalWeb"/>
        <w:shd w:val="clear" w:color="auto" w:fill="FFFFFF"/>
        <w:spacing w:before="0" w:beforeAutospacing="0" w:after="300" w:afterAutospacing="0"/>
        <w:rPr>
          <w:rFonts w:asciiTheme="majorHAnsi" w:hAnsiTheme="majorHAnsi"/>
          <w:sz w:val="24"/>
          <w:szCs w:val="24"/>
        </w:rPr>
      </w:pPr>
      <w:r>
        <w:rPr>
          <w:rFonts w:asciiTheme="majorHAnsi" w:hAnsiTheme="majorHAnsi"/>
          <w:sz w:val="24"/>
          <w:szCs w:val="24"/>
        </w:rPr>
        <w:t xml:space="preserve">11.4 </w:t>
      </w:r>
      <w:r w:rsidR="006F24E2" w:rsidRPr="006B3D87">
        <w:rPr>
          <w:rFonts w:asciiTheme="majorHAnsi" w:hAnsiTheme="majorHAnsi"/>
          <w:sz w:val="24"/>
          <w:szCs w:val="24"/>
        </w:rPr>
        <w:t xml:space="preserve">In addition to the above, the </w:t>
      </w:r>
      <w:r>
        <w:rPr>
          <w:rFonts w:asciiTheme="majorHAnsi" w:hAnsiTheme="majorHAnsi"/>
          <w:sz w:val="24"/>
          <w:szCs w:val="24"/>
        </w:rPr>
        <w:t>Managing director</w:t>
      </w:r>
      <w:r w:rsidR="006F24E2" w:rsidRPr="006B3D87">
        <w:rPr>
          <w:rFonts w:asciiTheme="majorHAnsi" w:hAnsiTheme="majorHAnsi"/>
          <w:sz w:val="24"/>
          <w:szCs w:val="24"/>
        </w:rPr>
        <w:t xml:space="preserve"> will record any lessons learnt from the investigation and pass these onto relevant internal colleagues to help </w:t>
      </w:r>
    </w:p>
    <w:p w14:paraId="139E7854" w14:textId="77777777" w:rsidR="002841CE" w:rsidRDefault="002841CE" w:rsidP="006F24E2">
      <w:pPr>
        <w:pStyle w:val="NormalWeb"/>
        <w:shd w:val="clear" w:color="auto" w:fill="FFFFFF"/>
        <w:spacing w:before="0" w:beforeAutospacing="0" w:after="300" w:afterAutospacing="0"/>
        <w:rPr>
          <w:rFonts w:asciiTheme="majorHAnsi" w:hAnsiTheme="majorHAnsi"/>
          <w:sz w:val="24"/>
          <w:szCs w:val="24"/>
        </w:rPr>
      </w:pPr>
    </w:p>
    <w:p w14:paraId="47EF673A" w14:textId="4F087C89" w:rsidR="006F24E2" w:rsidRPr="006B3D87" w:rsidRDefault="002841CE" w:rsidP="006F24E2">
      <w:pPr>
        <w:pStyle w:val="NormalWeb"/>
        <w:shd w:val="clear" w:color="auto" w:fill="FFFFFF"/>
        <w:spacing w:before="0" w:beforeAutospacing="0" w:after="300" w:afterAutospacing="0"/>
        <w:rPr>
          <w:rFonts w:asciiTheme="majorHAnsi" w:hAnsiTheme="majorHAnsi"/>
          <w:sz w:val="24"/>
          <w:szCs w:val="24"/>
        </w:rPr>
      </w:pPr>
      <w:r>
        <w:rPr>
          <w:rFonts w:asciiTheme="majorHAnsi" w:hAnsiTheme="majorHAnsi"/>
          <w:sz w:val="24"/>
          <w:szCs w:val="24"/>
        </w:rPr>
        <w:t>TrainerMaker</w:t>
      </w:r>
      <w:r w:rsidR="006F24E2" w:rsidRPr="006B3D87">
        <w:rPr>
          <w:rFonts w:asciiTheme="majorHAnsi" w:hAnsiTheme="majorHAnsi"/>
          <w:sz w:val="24"/>
          <w:szCs w:val="24"/>
        </w:rPr>
        <w:t xml:space="preserve"> prevent the same instance of malpractice and/or maladministration from reoccurring.</w:t>
      </w:r>
    </w:p>
    <w:p w14:paraId="4657EE6B" w14:textId="7D1C0CA4" w:rsidR="006F24E2" w:rsidRPr="006B3D87" w:rsidRDefault="002841CE" w:rsidP="006F24E2">
      <w:pPr>
        <w:pStyle w:val="NormalWeb"/>
        <w:shd w:val="clear" w:color="auto" w:fill="FFFFFF"/>
        <w:spacing w:before="0" w:beforeAutospacing="0" w:after="300" w:afterAutospacing="0"/>
        <w:rPr>
          <w:rFonts w:asciiTheme="majorHAnsi" w:hAnsiTheme="majorHAnsi"/>
          <w:sz w:val="24"/>
          <w:szCs w:val="24"/>
        </w:rPr>
      </w:pPr>
      <w:r>
        <w:rPr>
          <w:rFonts w:asciiTheme="majorHAnsi" w:hAnsiTheme="majorHAnsi"/>
          <w:sz w:val="24"/>
          <w:szCs w:val="24"/>
        </w:rPr>
        <w:t xml:space="preserve">11.5 </w:t>
      </w:r>
      <w:r w:rsidR="006F24E2" w:rsidRPr="006B3D87">
        <w:rPr>
          <w:rFonts w:asciiTheme="majorHAnsi" w:hAnsiTheme="majorHAnsi"/>
          <w:sz w:val="24"/>
          <w:szCs w:val="24"/>
        </w:rPr>
        <w:t>If the relevant party(ies) wishes to appeal against our decision, please refer to our </w:t>
      </w:r>
      <w:hyperlink r:id="rId10" w:history="1">
        <w:r w:rsidR="006F24E2" w:rsidRPr="002841CE">
          <w:rPr>
            <w:rStyle w:val="Hyperlink"/>
            <w:rFonts w:asciiTheme="majorHAnsi" w:hAnsiTheme="majorHAnsi"/>
            <w:color w:val="auto"/>
            <w:sz w:val="24"/>
            <w:szCs w:val="24"/>
            <w:u w:val="none"/>
          </w:rPr>
          <w:t>Appeals Policy</w:t>
        </w:r>
      </w:hyperlink>
      <w:r w:rsidR="006F24E2" w:rsidRPr="002841CE">
        <w:rPr>
          <w:rFonts w:asciiTheme="majorHAnsi" w:hAnsiTheme="majorHAnsi"/>
          <w:sz w:val="24"/>
          <w:szCs w:val="24"/>
        </w:rPr>
        <w:t>.</w:t>
      </w:r>
    </w:p>
    <w:p w14:paraId="36624A40" w14:textId="77777777" w:rsidR="006F24E2" w:rsidRPr="002841CE" w:rsidRDefault="006F24E2" w:rsidP="006F24E2">
      <w:pPr>
        <w:pStyle w:val="Heading2"/>
        <w:shd w:val="clear" w:color="auto" w:fill="FFFFFF"/>
        <w:spacing w:before="0" w:after="300"/>
        <w:rPr>
          <w:rFonts w:eastAsia="Times New Roman"/>
          <w:b w:val="0"/>
          <w:color w:val="auto"/>
          <w:sz w:val="24"/>
          <w:szCs w:val="24"/>
        </w:rPr>
      </w:pPr>
      <w:r w:rsidRPr="002841CE">
        <w:rPr>
          <w:rFonts w:eastAsia="Times New Roman"/>
          <w:b w:val="0"/>
          <w:color w:val="auto"/>
          <w:sz w:val="24"/>
          <w:szCs w:val="24"/>
        </w:rPr>
        <w:t>Monitoring and Review</w:t>
      </w:r>
    </w:p>
    <w:p w14:paraId="73C748BF" w14:textId="6BD83480" w:rsidR="006F24E2" w:rsidRPr="006B3D87" w:rsidRDefault="002841CE" w:rsidP="006F24E2">
      <w:pPr>
        <w:pStyle w:val="NormalWeb"/>
        <w:shd w:val="clear" w:color="auto" w:fill="FFFFFF"/>
        <w:spacing w:before="0" w:beforeAutospacing="0" w:after="300" w:afterAutospacing="0"/>
        <w:rPr>
          <w:rFonts w:asciiTheme="majorHAnsi" w:hAnsiTheme="majorHAnsi"/>
          <w:sz w:val="24"/>
          <w:szCs w:val="24"/>
        </w:rPr>
      </w:pPr>
      <w:r>
        <w:rPr>
          <w:rFonts w:asciiTheme="majorHAnsi" w:hAnsiTheme="majorHAnsi"/>
          <w:sz w:val="24"/>
          <w:szCs w:val="24"/>
        </w:rPr>
        <w:t xml:space="preserve">12.1 </w:t>
      </w:r>
      <w:r w:rsidR="006F24E2" w:rsidRPr="006B3D87">
        <w:rPr>
          <w:rFonts w:asciiTheme="majorHAnsi" w:hAnsiTheme="majorHAnsi"/>
          <w:sz w:val="24"/>
          <w:szCs w:val="24"/>
        </w:rPr>
        <w:t xml:space="preserve">We will review this policy annually as part of our quality assurance requirements and revise it as and when necessary in response to </w:t>
      </w:r>
      <w:r>
        <w:rPr>
          <w:rFonts w:asciiTheme="majorHAnsi" w:hAnsiTheme="majorHAnsi"/>
          <w:sz w:val="24"/>
          <w:szCs w:val="24"/>
        </w:rPr>
        <w:t>staff</w:t>
      </w:r>
      <w:r w:rsidR="006F24E2" w:rsidRPr="006B3D87">
        <w:rPr>
          <w:rFonts w:asciiTheme="majorHAnsi" w:hAnsiTheme="majorHAnsi"/>
          <w:sz w:val="24"/>
          <w:szCs w:val="24"/>
        </w:rPr>
        <w:t xml:space="preserve"> and </w:t>
      </w:r>
      <w:r>
        <w:rPr>
          <w:rFonts w:asciiTheme="majorHAnsi" w:hAnsiTheme="majorHAnsi"/>
          <w:sz w:val="24"/>
          <w:szCs w:val="24"/>
        </w:rPr>
        <w:t>student</w:t>
      </w:r>
      <w:r w:rsidR="006F24E2" w:rsidRPr="006B3D87">
        <w:rPr>
          <w:rFonts w:asciiTheme="majorHAnsi" w:hAnsiTheme="majorHAnsi"/>
          <w:sz w:val="24"/>
          <w:szCs w:val="24"/>
        </w:rPr>
        <w:t xml:space="preserve"> feedback, changes in our practices, actions from the regulatory authorities or external agencies, changes in legislation, or trends identified from previous allegations.</w:t>
      </w:r>
    </w:p>
    <w:p w14:paraId="4EF48145" w14:textId="4EDDAE3F" w:rsidR="006F24E2" w:rsidRPr="002841CE" w:rsidRDefault="002841CE" w:rsidP="002841CE">
      <w:pPr>
        <w:pStyle w:val="NormalWeb"/>
        <w:shd w:val="clear" w:color="auto" w:fill="FFFFFF"/>
        <w:spacing w:before="0" w:beforeAutospacing="0" w:after="300" w:afterAutospacing="0"/>
        <w:rPr>
          <w:rFonts w:asciiTheme="majorHAnsi" w:hAnsiTheme="majorHAnsi"/>
          <w:sz w:val="24"/>
          <w:szCs w:val="24"/>
        </w:rPr>
      </w:pPr>
      <w:r>
        <w:rPr>
          <w:rFonts w:asciiTheme="majorHAnsi" w:hAnsiTheme="majorHAnsi"/>
          <w:sz w:val="24"/>
          <w:szCs w:val="24"/>
        </w:rPr>
        <w:t xml:space="preserve">12.2 </w:t>
      </w:r>
      <w:r w:rsidR="006F24E2" w:rsidRPr="006B3D87">
        <w:rPr>
          <w:rFonts w:asciiTheme="majorHAnsi" w:hAnsiTheme="majorHAnsi"/>
          <w:sz w:val="24"/>
          <w:szCs w:val="24"/>
        </w:rPr>
        <w:t>In addition, this policy may be updated in light of operational feedback to ensure our arrangements for dealing with suspected cases of malpractice and maladministration remain effective.</w:t>
      </w:r>
      <w:bookmarkStart w:id="0" w:name="_GoBack"/>
      <w:bookmarkEnd w:id="0"/>
    </w:p>
    <w:sectPr w:rsidR="006F24E2" w:rsidRPr="002841CE" w:rsidSect="00120732">
      <w:head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54DE9" w14:textId="77777777" w:rsidR="00586128" w:rsidRDefault="00586128" w:rsidP="00F71BF5">
      <w:r>
        <w:separator/>
      </w:r>
    </w:p>
  </w:endnote>
  <w:endnote w:type="continuationSeparator" w:id="0">
    <w:p w14:paraId="2CEC68DE" w14:textId="77777777" w:rsidR="00586128" w:rsidRDefault="00586128" w:rsidP="00F71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B7A13" w14:textId="77777777" w:rsidR="00586128" w:rsidRDefault="00586128" w:rsidP="00F71BF5">
      <w:r>
        <w:separator/>
      </w:r>
    </w:p>
  </w:footnote>
  <w:footnote w:type="continuationSeparator" w:id="0">
    <w:p w14:paraId="6A8C7951" w14:textId="77777777" w:rsidR="00586128" w:rsidRDefault="00586128" w:rsidP="00F71B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F49A4" w14:textId="77777777" w:rsidR="00586128" w:rsidRDefault="00586128" w:rsidP="00F71BF5">
    <w:pPr>
      <w:pStyle w:val="Header"/>
      <w:jc w:val="center"/>
    </w:pPr>
    <w:r>
      <w:rPr>
        <w:noProof/>
      </w:rPr>
      <w:drawing>
        <wp:inline distT="0" distB="0" distL="0" distR="0" wp14:anchorId="366CE8E9" wp14:editId="0B300C6A">
          <wp:extent cx="2514600" cy="628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erMaker Logo.jpg"/>
                  <pic:cNvPicPr/>
                </pic:nvPicPr>
                <pic:blipFill>
                  <a:blip r:embed="rId1">
                    <a:extLst>
                      <a:ext uri="{28A0092B-C50C-407E-A947-70E740481C1C}">
                        <a14:useLocalDpi xmlns:a14="http://schemas.microsoft.com/office/drawing/2010/main" val="0"/>
                      </a:ext>
                    </a:extLst>
                  </a:blip>
                  <a:stretch>
                    <a:fillRect/>
                  </a:stretch>
                </pic:blipFill>
                <pic:spPr>
                  <a:xfrm>
                    <a:off x="0" y="0"/>
                    <a:ext cx="2514600" cy="62865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504C"/>
    <w:multiLevelType w:val="hybridMultilevel"/>
    <w:tmpl w:val="8D707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540115"/>
    <w:multiLevelType w:val="multilevel"/>
    <w:tmpl w:val="57420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392852"/>
    <w:multiLevelType w:val="multilevel"/>
    <w:tmpl w:val="04301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56297F"/>
    <w:multiLevelType w:val="hybridMultilevel"/>
    <w:tmpl w:val="538A4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AF32B7"/>
    <w:multiLevelType w:val="multilevel"/>
    <w:tmpl w:val="C4A8E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4F268F"/>
    <w:multiLevelType w:val="multilevel"/>
    <w:tmpl w:val="0640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FC2B42"/>
    <w:multiLevelType w:val="multilevel"/>
    <w:tmpl w:val="930E0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D51CB7"/>
    <w:multiLevelType w:val="multilevel"/>
    <w:tmpl w:val="78827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8C6770"/>
    <w:multiLevelType w:val="multilevel"/>
    <w:tmpl w:val="DE889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5B60CF"/>
    <w:multiLevelType w:val="multilevel"/>
    <w:tmpl w:val="70B6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F72E33"/>
    <w:multiLevelType w:val="hybridMultilevel"/>
    <w:tmpl w:val="45AC2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01113D9"/>
    <w:multiLevelType w:val="multilevel"/>
    <w:tmpl w:val="5104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E6133D"/>
    <w:multiLevelType w:val="multilevel"/>
    <w:tmpl w:val="5EBCC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026892"/>
    <w:multiLevelType w:val="multilevel"/>
    <w:tmpl w:val="0A6E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7C4ACF"/>
    <w:multiLevelType w:val="multilevel"/>
    <w:tmpl w:val="3AD44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AD0A52"/>
    <w:multiLevelType w:val="hybridMultilevel"/>
    <w:tmpl w:val="742C5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C3E2F52"/>
    <w:multiLevelType w:val="multilevel"/>
    <w:tmpl w:val="2B46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970420"/>
    <w:multiLevelType w:val="multilevel"/>
    <w:tmpl w:val="C78CE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8B5BDD"/>
    <w:multiLevelType w:val="multilevel"/>
    <w:tmpl w:val="F156F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11"/>
  </w:num>
  <w:num w:numId="4">
    <w:abstractNumId w:val="2"/>
  </w:num>
  <w:num w:numId="5">
    <w:abstractNumId w:val="0"/>
  </w:num>
  <w:num w:numId="6">
    <w:abstractNumId w:val="10"/>
  </w:num>
  <w:num w:numId="7">
    <w:abstractNumId w:val="3"/>
  </w:num>
  <w:num w:numId="8">
    <w:abstractNumId w:val="6"/>
  </w:num>
  <w:num w:numId="9">
    <w:abstractNumId w:val="12"/>
  </w:num>
  <w:num w:numId="10">
    <w:abstractNumId w:val="4"/>
  </w:num>
  <w:num w:numId="11">
    <w:abstractNumId w:val="18"/>
  </w:num>
  <w:num w:numId="12">
    <w:abstractNumId w:val="9"/>
  </w:num>
  <w:num w:numId="13">
    <w:abstractNumId w:val="5"/>
  </w:num>
  <w:num w:numId="14">
    <w:abstractNumId w:val="17"/>
  </w:num>
  <w:num w:numId="15">
    <w:abstractNumId w:val="14"/>
  </w:num>
  <w:num w:numId="16">
    <w:abstractNumId w:val="13"/>
  </w:num>
  <w:num w:numId="17">
    <w:abstractNumId w:val="7"/>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F5"/>
    <w:rsid w:val="00052DB3"/>
    <w:rsid w:val="000A335B"/>
    <w:rsid w:val="000B3380"/>
    <w:rsid w:val="00120732"/>
    <w:rsid w:val="002649F1"/>
    <w:rsid w:val="002841CE"/>
    <w:rsid w:val="003D1A4A"/>
    <w:rsid w:val="003D2668"/>
    <w:rsid w:val="003E592E"/>
    <w:rsid w:val="004A6F70"/>
    <w:rsid w:val="004C0BF1"/>
    <w:rsid w:val="00575C19"/>
    <w:rsid w:val="00586128"/>
    <w:rsid w:val="006169BA"/>
    <w:rsid w:val="006B3D87"/>
    <w:rsid w:val="006E63AA"/>
    <w:rsid w:val="006F24E2"/>
    <w:rsid w:val="00744615"/>
    <w:rsid w:val="00814B13"/>
    <w:rsid w:val="00827EA9"/>
    <w:rsid w:val="00981222"/>
    <w:rsid w:val="00A228D4"/>
    <w:rsid w:val="00A942F1"/>
    <w:rsid w:val="00C57E72"/>
    <w:rsid w:val="00D95EF9"/>
    <w:rsid w:val="00DC40FC"/>
    <w:rsid w:val="00DD79E8"/>
    <w:rsid w:val="00DF0A13"/>
    <w:rsid w:val="00ED3CAA"/>
    <w:rsid w:val="00F71BF5"/>
    <w:rsid w:val="00F75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6037C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F24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24E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4C0BF1"/>
    <w:pPr>
      <w:spacing w:before="100" w:beforeAutospacing="1" w:after="100" w:afterAutospacing="1"/>
      <w:outlineLvl w:val="3"/>
    </w:pPr>
    <w:rPr>
      <w:rFonts w:ascii="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1BF5"/>
    <w:pPr>
      <w:spacing w:before="100" w:beforeAutospacing="1" w:after="100" w:afterAutospacing="1"/>
    </w:pPr>
    <w:rPr>
      <w:rFonts w:ascii="Times New Roman" w:hAnsi="Times New Roman" w:cs="Times New Roman"/>
      <w:sz w:val="20"/>
      <w:szCs w:val="20"/>
      <w:lang w:val="en-GB"/>
    </w:rPr>
  </w:style>
  <w:style w:type="character" w:styleId="Emphasis">
    <w:name w:val="Emphasis"/>
    <w:basedOn w:val="DefaultParagraphFont"/>
    <w:uiPriority w:val="20"/>
    <w:qFormat/>
    <w:rsid w:val="00F71BF5"/>
    <w:rPr>
      <w:i/>
      <w:iCs/>
    </w:rPr>
  </w:style>
  <w:style w:type="paragraph" w:styleId="Header">
    <w:name w:val="header"/>
    <w:basedOn w:val="Normal"/>
    <w:link w:val="HeaderChar"/>
    <w:uiPriority w:val="99"/>
    <w:unhideWhenUsed/>
    <w:rsid w:val="00F71BF5"/>
    <w:pPr>
      <w:tabs>
        <w:tab w:val="center" w:pos="4320"/>
        <w:tab w:val="right" w:pos="8640"/>
      </w:tabs>
    </w:pPr>
  </w:style>
  <w:style w:type="character" w:customStyle="1" w:styleId="HeaderChar">
    <w:name w:val="Header Char"/>
    <w:basedOn w:val="DefaultParagraphFont"/>
    <w:link w:val="Header"/>
    <w:uiPriority w:val="99"/>
    <w:rsid w:val="00F71BF5"/>
  </w:style>
  <w:style w:type="paragraph" w:styleId="Footer">
    <w:name w:val="footer"/>
    <w:basedOn w:val="Normal"/>
    <w:link w:val="FooterChar"/>
    <w:uiPriority w:val="99"/>
    <w:unhideWhenUsed/>
    <w:rsid w:val="00F71BF5"/>
    <w:pPr>
      <w:tabs>
        <w:tab w:val="center" w:pos="4320"/>
        <w:tab w:val="right" w:pos="8640"/>
      </w:tabs>
    </w:pPr>
  </w:style>
  <w:style w:type="character" w:customStyle="1" w:styleId="FooterChar">
    <w:name w:val="Footer Char"/>
    <w:basedOn w:val="DefaultParagraphFont"/>
    <w:link w:val="Footer"/>
    <w:uiPriority w:val="99"/>
    <w:rsid w:val="00F71BF5"/>
  </w:style>
  <w:style w:type="paragraph" w:styleId="BalloonText">
    <w:name w:val="Balloon Text"/>
    <w:basedOn w:val="Normal"/>
    <w:link w:val="BalloonTextChar"/>
    <w:uiPriority w:val="99"/>
    <w:semiHidden/>
    <w:unhideWhenUsed/>
    <w:rsid w:val="00F71B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1BF5"/>
    <w:rPr>
      <w:rFonts w:ascii="Lucida Grande" w:hAnsi="Lucida Grande" w:cs="Lucida Grande"/>
      <w:sz w:val="18"/>
      <w:szCs w:val="18"/>
    </w:rPr>
  </w:style>
  <w:style w:type="paragraph" w:styleId="ListParagraph">
    <w:name w:val="List Paragraph"/>
    <w:basedOn w:val="Normal"/>
    <w:uiPriority w:val="34"/>
    <w:qFormat/>
    <w:rsid w:val="000A335B"/>
    <w:pPr>
      <w:ind w:left="720"/>
      <w:contextualSpacing/>
    </w:pPr>
  </w:style>
  <w:style w:type="character" w:styleId="Strong">
    <w:name w:val="Strong"/>
    <w:basedOn w:val="DefaultParagraphFont"/>
    <w:uiPriority w:val="22"/>
    <w:qFormat/>
    <w:rsid w:val="000A335B"/>
    <w:rPr>
      <w:b/>
      <w:bCs/>
    </w:rPr>
  </w:style>
  <w:style w:type="character" w:customStyle="1" w:styleId="Heading4Char">
    <w:name w:val="Heading 4 Char"/>
    <w:basedOn w:val="DefaultParagraphFont"/>
    <w:link w:val="Heading4"/>
    <w:uiPriority w:val="9"/>
    <w:rsid w:val="004C0BF1"/>
    <w:rPr>
      <w:rFonts w:ascii="Times New Roman" w:hAnsi="Times New Roman" w:cs="Times New Roman"/>
      <w:b/>
      <w:bCs/>
      <w:lang w:val="en-GB"/>
    </w:rPr>
  </w:style>
  <w:style w:type="character" w:customStyle="1" w:styleId="Heading2Char">
    <w:name w:val="Heading 2 Char"/>
    <w:basedOn w:val="DefaultParagraphFont"/>
    <w:link w:val="Heading2"/>
    <w:uiPriority w:val="9"/>
    <w:semiHidden/>
    <w:rsid w:val="006F24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F24E2"/>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6F24E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F24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24E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4C0BF1"/>
    <w:pPr>
      <w:spacing w:before="100" w:beforeAutospacing="1" w:after="100" w:afterAutospacing="1"/>
      <w:outlineLvl w:val="3"/>
    </w:pPr>
    <w:rPr>
      <w:rFonts w:ascii="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1BF5"/>
    <w:pPr>
      <w:spacing w:before="100" w:beforeAutospacing="1" w:after="100" w:afterAutospacing="1"/>
    </w:pPr>
    <w:rPr>
      <w:rFonts w:ascii="Times New Roman" w:hAnsi="Times New Roman" w:cs="Times New Roman"/>
      <w:sz w:val="20"/>
      <w:szCs w:val="20"/>
      <w:lang w:val="en-GB"/>
    </w:rPr>
  </w:style>
  <w:style w:type="character" w:styleId="Emphasis">
    <w:name w:val="Emphasis"/>
    <w:basedOn w:val="DefaultParagraphFont"/>
    <w:uiPriority w:val="20"/>
    <w:qFormat/>
    <w:rsid w:val="00F71BF5"/>
    <w:rPr>
      <w:i/>
      <w:iCs/>
    </w:rPr>
  </w:style>
  <w:style w:type="paragraph" w:styleId="Header">
    <w:name w:val="header"/>
    <w:basedOn w:val="Normal"/>
    <w:link w:val="HeaderChar"/>
    <w:uiPriority w:val="99"/>
    <w:unhideWhenUsed/>
    <w:rsid w:val="00F71BF5"/>
    <w:pPr>
      <w:tabs>
        <w:tab w:val="center" w:pos="4320"/>
        <w:tab w:val="right" w:pos="8640"/>
      </w:tabs>
    </w:pPr>
  </w:style>
  <w:style w:type="character" w:customStyle="1" w:styleId="HeaderChar">
    <w:name w:val="Header Char"/>
    <w:basedOn w:val="DefaultParagraphFont"/>
    <w:link w:val="Header"/>
    <w:uiPriority w:val="99"/>
    <w:rsid w:val="00F71BF5"/>
  </w:style>
  <w:style w:type="paragraph" w:styleId="Footer">
    <w:name w:val="footer"/>
    <w:basedOn w:val="Normal"/>
    <w:link w:val="FooterChar"/>
    <w:uiPriority w:val="99"/>
    <w:unhideWhenUsed/>
    <w:rsid w:val="00F71BF5"/>
    <w:pPr>
      <w:tabs>
        <w:tab w:val="center" w:pos="4320"/>
        <w:tab w:val="right" w:pos="8640"/>
      </w:tabs>
    </w:pPr>
  </w:style>
  <w:style w:type="character" w:customStyle="1" w:styleId="FooterChar">
    <w:name w:val="Footer Char"/>
    <w:basedOn w:val="DefaultParagraphFont"/>
    <w:link w:val="Footer"/>
    <w:uiPriority w:val="99"/>
    <w:rsid w:val="00F71BF5"/>
  </w:style>
  <w:style w:type="paragraph" w:styleId="BalloonText">
    <w:name w:val="Balloon Text"/>
    <w:basedOn w:val="Normal"/>
    <w:link w:val="BalloonTextChar"/>
    <w:uiPriority w:val="99"/>
    <w:semiHidden/>
    <w:unhideWhenUsed/>
    <w:rsid w:val="00F71B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1BF5"/>
    <w:rPr>
      <w:rFonts w:ascii="Lucida Grande" w:hAnsi="Lucida Grande" w:cs="Lucida Grande"/>
      <w:sz w:val="18"/>
      <w:szCs w:val="18"/>
    </w:rPr>
  </w:style>
  <w:style w:type="paragraph" w:styleId="ListParagraph">
    <w:name w:val="List Paragraph"/>
    <w:basedOn w:val="Normal"/>
    <w:uiPriority w:val="34"/>
    <w:qFormat/>
    <w:rsid w:val="000A335B"/>
    <w:pPr>
      <w:ind w:left="720"/>
      <w:contextualSpacing/>
    </w:pPr>
  </w:style>
  <w:style w:type="character" w:styleId="Strong">
    <w:name w:val="Strong"/>
    <w:basedOn w:val="DefaultParagraphFont"/>
    <w:uiPriority w:val="22"/>
    <w:qFormat/>
    <w:rsid w:val="000A335B"/>
    <w:rPr>
      <w:b/>
      <w:bCs/>
    </w:rPr>
  </w:style>
  <w:style w:type="character" w:customStyle="1" w:styleId="Heading4Char">
    <w:name w:val="Heading 4 Char"/>
    <w:basedOn w:val="DefaultParagraphFont"/>
    <w:link w:val="Heading4"/>
    <w:uiPriority w:val="9"/>
    <w:rsid w:val="004C0BF1"/>
    <w:rPr>
      <w:rFonts w:ascii="Times New Roman" w:hAnsi="Times New Roman" w:cs="Times New Roman"/>
      <w:b/>
      <w:bCs/>
      <w:lang w:val="en-GB"/>
    </w:rPr>
  </w:style>
  <w:style w:type="character" w:customStyle="1" w:styleId="Heading2Char">
    <w:name w:val="Heading 2 Char"/>
    <w:basedOn w:val="DefaultParagraphFont"/>
    <w:link w:val="Heading2"/>
    <w:uiPriority w:val="9"/>
    <w:semiHidden/>
    <w:rsid w:val="006F24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F24E2"/>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6F24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7606">
      <w:bodyDiv w:val="1"/>
      <w:marLeft w:val="0"/>
      <w:marRight w:val="0"/>
      <w:marTop w:val="0"/>
      <w:marBottom w:val="0"/>
      <w:divBdr>
        <w:top w:val="none" w:sz="0" w:space="0" w:color="auto"/>
        <w:left w:val="none" w:sz="0" w:space="0" w:color="auto"/>
        <w:bottom w:val="none" w:sz="0" w:space="0" w:color="auto"/>
        <w:right w:val="none" w:sz="0" w:space="0" w:color="auto"/>
      </w:divBdr>
    </w:div>
    <w:div w:id="194123339">
      <w:bodyDiv w:val="1"/>
      <w:marLeft w:val="0"/>
      <w:marRight w:val="0"/>
      <w:marTop w:val="0"/>
      <w:marBottom w:val="0"/>
      <w:divBdr>
        <w:top w:val="none" w:sz="0" w:space="0" w:color="auto"/>
        <w:left w:val="none" w:sz="0" w:space="0" w:color="auto"/>
        <w:bottom w:val="none" w:sz="0" w:space="0" w:color="auto"/>
        <w:right w:val="none" w:sz="0" w:space="0" w:color="auto"/>
      </w:divBdr>
    </w:div>
    <w:div w:id="651644197">
      <w:bodyDiv w:val="1"/>
      <w:marLeft w:val="0"/>
      <w:marRight w:val="0"/>
      <w:marTop w:val="0"/>
      <w:marBottom w:val="0"/>
      <w:divBdr>
        <w:top w:val="none" w:sz="0" w:space="0" w:color="auto"/>
        <w:left w:val="none" w:sz="0" w:space="0" w:color="auto"/>
        <w:bottom w:val="none" w:sz="0" w:space="0" w:color="auto"/>
        <w:right w:val="none" w:sz="0" w:space="0" w:color="auto"/>
      </w:divBdr>
    </w:div>
    <w:div w:id="843666074">
      <w:bodyDiv w:val="1"/>
      <w:marLeft w:val="0"/>
      <w:marRight w:val="0"/>
      <w:marTop w:val="0"/>
      <w:marBottom w:val="0"/>
      <w:divBdr>
        <w:top w:val="none" w:sz="0" w:space="0" w:color="auto"/>
        <w:left w:val="none" w:sz="0" w:space="0" w:color="auto"/>
        <w:bottom w:val="none" w:sz="0" w:space="0" w:color="auto"/>
        <w:right w:val="none" w:sz="0" w:space="0" w:color="auto"/>
      </w:divBdr>
    </w:div>
    <w:div w:id="1070228588">
      <w:bodyDiv w:val="1"/>
      <w:marLeft w:val="0"/>
      <w:marRight w:val="0"/>
      <w:marTop w:val="0"/>
      <w:marBottom w:val="0"/>
      <w:divBdr>
        <w:top w:val="none" w:sz="0" w:space="0" w:color="auto"/>
        <w:left w:val="none" w:sz="0" w:space="0" w:color="auto"/>
        <w:bottom w:val="none" w:sz="0" w:space="0" w:color="auto"/>
        <w:right w:val="none" w:sz="0" w:space="0" w:color="auto"/>
      </w:divBdr>
    </w:div>
    <w:div w:id="1177311674">
      <w:bodyDiv w:val="1"/>
      <w:marLeft w:val="0"/>
      <w:marRight w:val="0"/>
      <w:marTop w:val="0"/>
      <w:marBottom w:val="0"/>
      <w:divBdr>
        <w:top w:val="none" w:sz="0" w:space="0" w:color="auto"/>
        <w:left w:val="none" w:sz="0" w:space="0" w:color="auto"/>
        <w:bottom w:val="none" w:sz="0" w:space="0" w:color="auto"/>
        <w:right w:val="none" w:sz="0" w:space="0" w:color="auto"/>
      </w:divBdr>
    </w:div>
    <w:div w:id="1343976236">
      <w:bodyDiv w:val="1"/>
      <w:marLeft w:val="0"/>
      <w:marRight w:val="0"/>
      <w:marTop w:val="0"/>
      <w:marBottom w:val="0"/>
      <w:divBdr>
        <w:top w:val="none" w:sz="0" w:space="0" w:color="auto"/>
        <w:left w:val="none" w:sz="0" w:space="0" w:color="auto"/>
        <w:bottom w:val="none" w:sz="0" w:space="0" w:color="auto"/>
        <w:right w:val="none" w:sz="0" w:space="0" w:color="auto"/>
      </w:divBdr>
    </w:div>
    <w:div w:id="1460105646">
      <w:bodyDiv w:val="1"/>
      <w:marLeft w:val="0"/>
      <w:marRight w:val="0"/>
      <w:marTop w:val="0"/>
      <w:marBottom w:val="0"/>
      <w:divBdr>
        <w:top w:val="none" w:sz="0" w:space="0" w:color="auto"/>
        <w:left w:val="none" w:sz="0" w:space="0" w:color="auto"/>
        <w:bottom w:val="none" w:sz="0" w:space="0" w:color="auto"/>
        <w:right w:val="none" w:sz="0" w:space="0" w:color="auto"/>
      </w:divBdr>
    </w:div>
    <w:div w:id="1466773292">
      <w:bodyDiv w:val="1"/>
      <w:marLeft w:val="0"/>
      <w:marRight w:val="0"/>
      <w:marTop w:val="0"/>
      <w:marBottom w:val="0"/>
      <w:divBdr>
        <w:top w:val="none" w:sz="0" w:space="0" w:color="auto"/>
        <w:left w:val="none" w:sz="0" w:space="0" w:color="auto"/>
        <w:bottom w:val="none" w:sz="0" w:space="0" w:color="auto"/>
        <w:right w:val="none" w:sz="0" w:space="0" w:color="auto"/>
      </w:divBdr>
    </w:div>
    <w:div w:id="1482309396">
      <w:bodyDiv w:val="1"/>
      <w:marLeft w:val="0"/>
      <w:marRight w:val="0"/>
      <w:marTop w:val="0"/>
      <w:marBottom w:val="0"/>
      <w:divBdr>
        <w:top w:val="none" w:sz="0" w:space="0" w:color="auto"/>
        <w:left w:val="none" w:sz="0" w:space="0" w:color="auto"/>
        <w:bottom w:val="none" w:sz="0" w:space="0" w:color="auto"/>
        <w:right w:val="none" w:sz="0" w:space="0" w:color="auto"/>
      </w:divBdr>
    </w:div>
    <w:div w:id="1490172248">
      <w:bodyDiv w:val="1"/>
      <w:marLeft w:val="0"/>
      <w:marRight w:val="0"/>
      <w:marTop w:val="0"/>
      <w:marBottom w:val="0"/>
      <w:divBdr>
        <w:top w:val="none" w:sz="0" w:space="0" w:color="auto"/>
        <w:left w:val="none" w:sz="0" w:space="0" w:color="auto"/>
        <w:bottom w:val="none" w:sz="0" w:space="0" w:color="auto"/>
        <w:right w:val="none" w:sz="0" w:space="0" w:color="auto"/>
      </w:divBdr>
    </w:div>
    <w:div w:id="17056660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safetytrainingawards.co.uk/contact-us/" TargetMode="External"/><Relationship Id="rId9" Type="http://schemas.openxmlformats.org/officeDocument/2006/relationships/hyperlink" Target="https://www.safetytrainingawards.co.uk/contact-us/" TargetMode="External"/><Relationship Id="rId10" Type="http://schemas.openxmlformats.org/officeDocument/2006/relationships/hyperlink" Target="https://www.safetytrainingawards.co.uk/policies/enquiries-and-appeals-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12</Pages>
  <Words>3954</Words>
  <Characters>22543</Characters>
  <Application>Microsoft Macintosh Word</Application>
  <DocSecurity>0</DocSecurity>
  <Lines>187</Lines>
  <Paragraphs>52</Paragraphs>
  <ScaleCrop>false</ScaleCrop>
  <Company>Fit4Training</Company>
  <LinksUpToDate>false</LinksUpToDate>
  <CharactersWithSpaces>26445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Bailey</dc:creator>
  <cp:keywords/>
  <dc:description/>
  <cp:lastModifiedBy>Paul Bailey</cp:lastModifiedBy>
  <cp:revision>6</cp:revision>
  <dcterms:created xsi:type="dcterms:W3CDTF">2019-09-23T13:15:00Z</dcterms:created>
  <dcterms:modified xsi:type="dcterms:W3CDTF">2019-09-23T14:21:00Z</dcterms:modified>
</cp:coreProperties>
</file>